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F3FA34" w14:textId="2B99A98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3E345D">
        <w:rPr>
          <w:rFonts w:cs="Arial"/>
          <w:sz w:val="24"/>
          <w:szCs w:val="24"/>
        </w:rPr>
        <w:t>9</w:t>
      </w:r>
      <w:r w:rsidR="00BF312E">
        <w:rPr>
          <w:rFonts w:cs="Arial"/>
          <w:sz w:val="24"/>
          <w:szCs w:val="24"/>
        </w:rPr>
        <w:t>-e</w:t>
      </w:r>
      <w:r w:rsidRPr="002D6524">
        <w:rPr>
          <w:rFonts w:cs="Arial"/>
          <w:noProof w:val="0"/>
          <w:sz w:val="24"/>
        </w:rPr>
        <w:tab/>
      </w:r>
      <w:r w:rsidRPr="002D6524">
        <w:rPr>
          <w:rFonts w:cs="Arial"/>
          <w:noProof w:val="0"/>
          <w:sz w:val="24"/>
        </w:rPr>
        <w:tab/>
      </w:r>
      <w:r w:rsidR="00632BDA" w:rsidRPr="00632BDA">
        <w:rPr>
          <w:rFonts w:cs="Arial"/>
          <w:noProof w:val="0"/>
          <w:sz w:val="24"/>
        </w:rPr>
        <w:t>R4-2109189</w:t>
      </w:r>
    </w:p>
    <w:p w14:paraId="5BD2795A" w14:textId="0BAC45FF"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E345D">
        <w:rPr>
          <w:rFonts w:cs="Arial"/>
          <w:sz w:val="24"/>
          <w:szCs w:val="24"/>
        </w:rPr>
        <w:t>19</w:t>
      </w:r>
      <w:r w:rsidR="00613608">
        <w:rPr>
          <w:rFonts w:cs="Arial"/>
          <w:sz w:val="24"/>
          <w:szCs w:val="24"/>
        </w:rPr>
        <w:t xml:space="preserve"> </w:t>
      </w:r>
      <w:r w:rsidR="003E345D">
        <w:rPr>
          <w:rFonts w:cs="Arial"/>
          <w:sz w:val="24"/>
          <w:szCs w:val="24"/>
        </w:rPr>
        <w:t>May</w:t>
      </w:r>
      <w:r w:rsidR="00613608" w:rsidRPr="000F6D9F">
        <w:rPr>
          <w:rFonts w:cs="Arial"/>
          <w:sz w:val="24"/>
          <w:szCs w:val="24"/>
        </w:rPr>
        <w:t xml:space="preserve"> – </w:t>
      </w:r>
      <w:r w:rsidR="003E345D">
        <w:rPr>
          <w:rFonts w:cs="Arial"/>
          <w:sz w:val="24"/>
          <w:szCs w:val="24"/>
        </w:rPr>
        <w:t>27</w:t>
      </w:r>
      <w:r w:rsidR="00613608" w:rsidRPr="000F6D9F">
        <w:rPr>
          <w:rFonts w:cs="Arial"/>
          <w:sz w:val="24"/>
          <w:szCs w:val="24"/>
        </w:rPr>
        <w:t xml:space="preserve"> </w:t>
      </w:r>
      <w:r w:rsidR="003E345D">
        <w:rPr>
          <w:rFonts w:cs="Arial"/>
          <w:sz w:val="24"/>
          <w:szCs w:val="24"/>
        </w:rPr>
        <w:t>May</w:t>
      </w:r>
      <w:r w:rsidR="00613608" w:rsidRPr="000F6D9F">
        <w:rPr>
          <w:rFonts w:cs="Arial"/>
          <w:sz w:val="24"/>
          <w:szCs w:val="24"/>
        </w:rPr>
        <w:t>, 202</w:t>
      </w:r>
      <w:r w:rsidR="00613608">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249931EA"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A01C7D" w:rsidRPr="00A01C7D">
        <w:rPr>
          <w:rFonts w:ascii="Arial" w:hAnsi="Arial" w:cs="Arial"/>
          <w:b/>
          <w:sz w:val="24"/>
        </w:rPr>
        <w:t>5.1.5.1.1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A79AC1C"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24CDF" w:rsidRPr="00424CDF">
        <w:rPr>
          <w:rFonts w:ascii="Arial" w:hAnsi="Arial" w:cs="Arial"/>
          <w:b/>
          <w:sz w:val="24"/>
        </w:rPr>
        <w:t xml:space="preserve">Discussion on </w:t>
      </w:r>
      <w:r w:rsidR="0029343B">
        <w:rPr>
          <w:rFonts w:ascii="Arial" w:hAnsi="Arial" w:cs="Arial"/>
          <w:b/>
          <w:sz w:val="24"/>
        </w:rPr>
        <w:t xml:space="preserve">a </w:t>
      </w:r>
      <w:r w:rsidR="00424CDF" w:rsidRPr="00424CDF">
        <w:rPr>
          <w:rFonts w:ascii="Arial" w:hAnsi="Arial" w:cs="Arial"/>
          <w:b/>
          <w:sz w:val="24"/>
        </w:rPr>
        <w:t>simplified LOS channel model</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1C7F4380" w14:textId="18CC8338" w:rsidR="00E72A85" w:rsidRDefault="00E72A85" w:rsidP="00CF667C">
      <w:pPr>
        <w:jc w:val="both"/>
      </w:pPr>
      <w:r>
        <w:t xml:space="preserve">In the </w:t>
      </w:r>
      <w:r w:rsidR="00734A20">
        <w:t>RAN</w:t>
      </w:r>
      <w:r w:rsidR="00E818CB">
        <w:t>4 #98-e</w:t>
      </w:r>
      <w:r>
        <w:t xml:space="preserve"> meeting</w:t>
      </w:r>
      <w:r w:rsidR="0029343B">
        <w:t>,</w:t>
      </w:r>
      <w:r>
        <w:t xml:space="preserve"> </w:t>
      </w:r>
      <w:r w:rsidR="00E818CB">
        <w:t xml:space="preserve">CR on </w:t>
      </w:r>
      <w:r w:rsidR="00727E04" w:rsidRPr="00727E04">
        <w:t>simplified TDL-D channel model for FR2 DL 256QAM demodulation requirements</w:t>
      </w:r>
      <w:r>
        <w:t xml:space="preserve"> was agreed </w:t>
      </w:r>
      <w:r>
        <w:fldChar w:fldCharType="begin"/>
      </w:r>
      <w:r>
        <w:instrText xml:space="preserve"> REF _Ref40023650 \r \h </w:instrText>
      </w:r>
      <w:r>
        <w:fldChar w:fldCharType="separate"/>
      </w:r>
      <w:r w:rsidR="0075728E">
        <w:t>[1]</w:t>
      </w:r>
      <w:r>
        <w:fldChar w:fldCharType="end"/>
      </w:r>
      <w:r>
        <w:t>.</w:t>
      </w:r>
      <w:r w:rsidR="00A071D4">
        <w:t xml:space="preserve"> In addition to this, the following information was captured in meeting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E32F9" w:rsidRPr="00E17C0D" w14:paraId="77136575" w14:textId="77777777" w:rsidTr="005D53F9">
        <w:tc>
          <w:tcPr>
            <w:tcW w:w="9855" w:type="dxa"/>
            <w:shd w:val="clear" w:color="auto" w:fill="auto"/>
          </w:tcPr>
          <w:p w14:paraId="6ABBC8A1" w14:textId="77777777" w:rsidR="00A071D4" w:rsidRPr="00A071D4" w:rsidRDefault="00A071D4" w:rsidP="00A071D4">
            <w:pPr>
              <w:numPr>
                <w:ilvl w:val="0"/>
                <w:numId w:val="7"/>
              </w:numPr>
              <w:tabs>
                <w:tab w:val="num" w:pos="1440"/>
                <w:tab w:val="num" w:pos="2880"/>
              </w:tabs>
              <w:spacing w:before="60" w:after="60" w:line="280" w:lineRule="atLeast"/>
              <w:jc w:val="both"/>
              <w:rPr>
                <w:i/>
              </w:rPr>
            </w:pPr>
            <w:bookmarkStart w:id="2" w:name="_Hlk36804612"/>
            <w:r w:rsidRPr="00A071D4">
              <w:rPr>
                <w:i/>
              </w:rPr>
              <w:t xml:space="preserve">Session Chair Note: Further discuss on the channel model simplification procedure in future RAN4 meeting not precluded; if needed it can be treated in Rel-16 Performance maintenance phase. </w:t>
            </w:r>
          </w:p>
          <w:p w14:paraId="7B2FE28E" w14:textId="58C98591" w:rsidR="004E32F9" w:rsidRPr="00A071D4" w:rsidRDefault="00A071D4" w:rsidP="00A071D4">
            <w:pPr>
              <w:numPr>
                <w:ilvl w:val="0"/>
                <w:numId w:val="7"/>
              </w:numPr>
              <w:tabs>
                <w:tab w:val="num" w:pos="1440"/>
                <w:tab w:val="num" w:pos="2880"/>
              </w:tabs>
              <w:spacing w:before="60" w:after="60" w:line="280" w:lineRule="atLeast"/>
              <w:jc w:val="both"/>
              <w:rPr>
                <w:i/>
              </w:rPr>
            </w:pPr>
            <w:r w:rsidRPr="00A071D4">
              <w:rPr>
                <w:i/>
              </w:rPr>
              <w:t>Further discuss on the channel matrix applied for LOS path in future RAN4 meeting not precluded; if needed it can be treated in Rel-16 Performance maintenance phase.</w:t>
            </w:r>
          </w:p>
        </w:tc>
      </w:tr>
    </w:tbl>
    <w:bookmarkEnd w:id="2"/>
    <w:p w14:paraId="35F5E36A" w14:textId="4678153A" w:rsidR="00D86B9D" w:rsidRDefault="00D86B9D" w:rsidP="00CF667C">
      <w:pPr>
        <w:jc w:val="both"/>
      </w:pPr>
      <w:r>
        <w:t xml:space="preserve">In this paper we provide our view on </w:t>
      </w:r>
      <w:r w:rsidR="00A071D4">
        <w:t xml:space="preserve">remaining open issues for </w:t>
      </w:r>
      <w:r w:rsidR="0029343B">
        <w:t xml:space="preserve">a </w:t>
      </w:r>
      <w:r w:rsidR="00A071D4" w:rsidRPr="00A071D4">
        <w:t>simplified LOS channel model</w:t>
      </w:r>
      <w:r>
        <w:t>.</w:t>
      </w:r>
    </w:p>
    <w:p w14:paraId="024BB9F6" w14:textId="39BDEAE5" w:rsidR="00CF667C" w:rsidRDefault="00CF667C" w:rsidP="00732666">
      <w:pPr>
        <w:pStyle w:val="Heading1"/>
      </w:pPr>
      <w:r>
        <w:t>Discussion</w:t>
      </w:r>
    </w:p>
    <w:p w14:paraId="7A00445E" w14:textId="5BB9730B" w:rsidR="00CF70B8" w:rsidRDefault="00CF70B8" w:rsidP="007E4AC9">
      <w:r>
        <w:t xml:space="preserve">One of the main open issues for </w:t>
      </w:r>
      <w:r w:rsidR="00553A54">
        <w:t xml:space="preserve">LOS channel modelling is </w:t>
      </w:r>
      <w:r w:rsidR="00553A54" w:rsidRPr="00553A54">
        <w:t>the channel matrix applied for LOS path</w:t>
      </w:r>
      <w:r w:rsidR="00553A54">
        <w:t>.</w:t>
      </w:r>
      <w:r w:rsidR="00F20501">
        <w:t xml:space="preserve"> Based on our understanding</w:t>
      </w:r>
      <w:r w:rsidR="00CD7A39">
        <w:t xml:space="preserve">, this question is related to discuss on initial phase </w:t>
      </w:r>
      <w:r w:rsidR="00B06532">
        <w:t>assumptions</w:t>
      </w:r>
      <w:r w:rsidR="004C1010">
        <w:t xml:space="preserve"> for each LOS path</w:t>
      </w:r>
      <w:r w:rsidR="00747CCF">
        <w:t>.</w:t>
      </w:r>
    </w:p>
    <w:p w14:paraId="45E92743" w14:textId="080D96F4" w:rsidR="007E4AC9" w:rsidRDefault="00C13B30" w:rsidP="007E4AC9">
      <w:pPr>
        <w:rPr>
          <w:lang w:eastAsia="ko-KR"/>
        </w:rPr>
      </w:pPr>
      <w:r>
        <w:t xml:space="preserve">Based on TR 38.901 </w:t>
      </w:r>
      <w:r>
        <w:fldChar w:fldCharType="begin"/>
      </w:r>
      <w:r>
        <w:instrText xml:space="preserve"> REF _Ref71366542 \r \h </w:instrText>
      </w:r>
      <w:r>
        <w:fldChar w:fldCharType="separate"/>
      </w:r>
      <w:r>
        <w:t>[2]</w:t>
      </w:r>
      <w:r>
        <w:fldChar w:fldCharType="end"/>
      </w:r>
      <w:r w:rsidR="00D90EA6">
        <w:t xml:space="preserve"> section 7.7.4</w:t>
      </w:r>
      <w:r w:rsidR="006F6B74">
        <w:t>: “</w:t>
      </w:r>
      <w:r w:rsidR="006F6B74">
        <w:rPr>
          <w:lang w:eastAsia="ko-KR"/>
        </w:rPr>
        <w:t>The TDL models described in Subclause 7.7.2 are generated from the CDL models assuming ideal isotropic antennas at both Tx and Rx.</w:t>
      </w:r>
      <w:r w:rsidR="006F6B74">
        <w:t xml:space="preserve">”. </w:t>
      </w:r>
      <w:r w:rsidR="00525C6B">
        <w:t xml:space="preserve">Same time, </w:t>
      </w:r>
      <w:r w:rsidR="00AA0F16">
        <w:t xml:space="preserve">we have the following </w:t>
      </w:r>
      <w:r w:rsidR="00AA0F16">
        <w:rPr>
          <w:lang w:eastAsia="ko-KR"/>
        </w:rPr>
        <w:t>c</w:t>
      </w:r>
      <w:r w:rsidR="00AA0F16" w:rsidRPr="00540853">
        <w:rPr>
          <w:rFonts w:hint="eastAsia"/>
          <w:lang w:eastAsia="ko-KR"/>
        </w:rPr>
        <w:t>hannel coefficient generation procedure</w:t>
      </w:r>
      <w:r w:rsidR="00AA0F16">
        <w:rPr>
          <w:lang w:eastAsia="ko-KR"/>
        </w:rPr>
        <w:t xml:space="preserve"> for CDL channel model</w:t>
      </w:r>
      <w:r w:rsidR="006C573D">
        <w:rPr>
          <w:lang w:eastAsia="ko-KR"/>
        </w:rPr>
        <w:t xml:space="preserve"> </w:t>
      </w:r>
      <w:r w:rsidR="00CA4CAC">
        <w:rPr>
          <w:lang w:eastAsia="ko-KR"/>
        </w:rPr>
        <w:t xml:space="preserve">presented in </w:t>
      </w:r>
      <w:r w:rsidR="00CA4CAC">
        <w:rPr>
          <w:lang w:eastAsia="ko-KR"/>
        </w:rPr>
        <w:fldChar w:fldCharType="begin"/>
      </w:r>
      <w:r w:rsidR="00CA4CAC">
        <w:rPr>
          <w:lang w:eastAsia="ko-KR"/>
        </w:rPr>
        <w:instrText xml:space="preserve"> REF _Ref71367115 \h </w:instrText>
      </w:r>
      <w:r w:rsidR="00CA4CAC">
        <w:rPr>
          <w:lang w:eastAsia="ko-KR"/>
        </w:rPr>
      </w:r>
      <w:r w:rsidR="00CA4CAC">
        <w:rPr>
          <w:lang w:eastAsia="ko-KR"/>
        </w:rPr>
        <w:fldChar w:fldCharType="separate"/>
      </w:r>
      <w:r w:rsidR="00CA4CAC">
        <w:t xml:space="preserve">Figure </w:t>
      </w:r>
      <w:r w:rsidR="00CA4CAC">
        <w:rPr>
          <w:noProof/>
        </w:rPr>
        <w:t>1</w:t>
      </w:r>
      <w:r w:rsidR="00CA4CAC">
        <w:rPr>
          <w:lang w:eastAsia="ko-KR"/>
        </w:rPr>
        <w:fldChar w:fldCharType="end"/>
      </w:r>
      <w:r w:rsidR="00CA4CAC">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8740C" w14:paraId="5D3EB6B2" w14:textId="77777777" w:rsidTr="0078740C">
        <w:tc>
          <w:tcPr>
            <w:tcW w:w="9855" w:type="dxa"/>
            <w:shd w:val="clear" w:color="auto" w:fill="auto"/>
            <w:vAlign w:val="center"/>
          </w:tcPr>
          <w:p w14:paraId="39BB3074" w14:textId="77777777" w:rsidR="00CA4CAC" w:rsidRDefault="00CA4CAC" w:rsidP="0078740C">
            <w:pPr>
              <w:spacing w:line="280" w:lineRule="atLeast"/>
              <w:jc w:val="center"/>
            </w:pPr>
            <w:r w:rsidRPr="0038490B">
              <w:object w:dxaOrig="11215" w:dyaOrig="7255" w14:anchorId="01E49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204.4pt" o:ole="">
                  <v:imagedata r:id="rId12" o:title=""/>
                </v:shape>
                <o:OLEObject Type="Embed" ProgID="Visio.Drawing.11" ShapeID="_x0000_i1025" DrawAspect="Content" ObjectID="_1682277330" r:id="rId13"/>
              </w:object>
            </w:r>
          </w:p>
        </w:tc>
      </w:tr>
      <w:tr w:rsidR="0078740C" w14:paraId="250E829D" w14:textId="77777777" w:rsidTr="0078740C">
        <w:tc>
          <w:tcPr>
            <w:tcW w:w="9855" w:type="dxa"/>
            <w:shd w:val="clear" w:color="auto" w:fill="auto"/>
          </w:tcPr>
          <w:p w14:paraId="49F3B25D" w14:textId="79C83CFE" w:rsidR="00CA4CAC" w:rsidRDefault="00CA4CAC" w:rsidP="0078740C">
            <w:pPr>
              <w:pStyle w:val="Caption"/>
              <w:spacing w:line="280" w:lineRule="atLeast"/>
              <w:jc w:val="center"/>
            </w:pPr>
            <w:bookmarkStart w:id="3" w:name="_Ref71367115"/>
            <w:r>
              <w:t xml:space="preserve">Figure </w:t>
            </w:r>
            <w:r>
              <w:fldChar w:fldCharType="begin"/>
            </w:r>
            <w:r>
              <w:instrText xml:space="preserve"> SEQ Figure \* ARABIC </w:instrText>
            </w:r>
            <w:r>
              <w:fldChar w:fldCharType="separate"/>
            </w:r>
            <w:r w:rsidR="001A7157">
              <w:rPr>
                <w:noProof/>
              </w:rPr>
              <w:t>1</w:t>
            </w:r>
            <w:r>
              <w:fldChar w:fldCharType="end"/>
            </w:r>
            <w:bookmarkEnd w:id="3"/>
            <w:r>
              <w:t xml:space="preserve">. </w:t>
            </w:r>
            <w:r w:rsidRPr="00540853">
              <w:rPr>
                <w:rFonts w:hint="eastAsia"/>
                <w:lang w:eastAsia="ko-KR"/>
              </w:rPr>
              <w:t>Channel coefficient generation procedure</w:t>
            </w:r>
            <w:r>
              <w:rPr>
                <w:lang w:eastAsia="ko-KR"/>
              </w:rPr>
              <w:t xml:space="preserve"> (copy of </w:t>
            </w:r>
            <w:r w:rsidRPr="0038490B">
              <w:rPr>
                <w:lang w:eastAsia="ko-KR"/>
              </w:rPr>
              <w:t>Figure 7.5-1</w:t>
            </w:r>
            <w:r>
              <w:rPr>
                <w:lang w:eastAsia="ko-KR"/>
              </w:rPr>
              <w:t>)</w:t>
            </w:r>
          </w:p>
        </w:tc>
      </w:tr>
    </w:tbl>
    <w:p w14:paraId="550866F4" w14:textId="7B7E3479" w:rsidR="00CA4CAC" w:rsidRDefault="004C1010" w:rsidP="007E4AC9">
      <w:pPr>
        <w:rPr>
          <w:lang w:eastAsia="ko-KR"/>
        </w:rPr>
      </w:pPr>
      <w:r>
        <w:rPr>
          <w:lang w:eastAsia="ko-KR"/>
        </w:rPr>
        <w:t xml:space="preserve">From </w:t>
      </w:r>
      <w:r w:rsidR="003972B1">
        <w:rPr>
          <w:lang w:eastAsia="ko-KR"/>
        </w:rPr>
        <w:t xml:space="preserve">this figure we can observe that generation procedure contains </w:t>
      </w:r>
      <w:r w:rsidR="00B369E8">
        <w:rPr>
          <w:lang w:eastAsia="ko-KR"/>
        </w:rPr>
        <w:t xml:space="preserve">random drawing of initial phases </w:t>
      </w:r>
      <w:r w:rsidR="00BA2B22">
        <w:rPr>
          <w:lang w:eastAsia="ko-KR"/>
        </w:rPr>
        <w:t xml:space="preserve">regardless of NLOS or LOS </w:t>
      </w:r>
      <w:r w:rsidR="009944E2">
        <w:rPr>
          <w:lang w:eastAsia="ko-KR"/>
        </w:rPr>
        <w:t xml:space="preserve">propagation conditions. </w:t>
      </w:r>
      <w:r w:rsidR="00B36A37">
        <w:rPr>
          <w:lang w:eastAsia="ko-KR"/>
        </w:rPr>
        <w:t xml:space="preserve">Also, in section </w:t>
      </w:r>
      <w:r w:rsidR="0028422C">
        <w:rPr>
          <w:lang w:eastAsia="ko-KR"/>
        </w:rPr>
        <w:t xml:space="preserve">7.5, we have the following </w:t>
      </w:r>
      <w:r w:rsidR="0055148C">
        <w:rPr>
          <w:lang w:eastAsia="ko-KR"/>
        </w:rPr>
        <w:t>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5148C" w14:paraId="72B26E14" w14:textId="77777777" w:rsidTr="0078740C">
        <w:tc>
          <w:tcPr>
            <w:tcW w:w="9855" w:type="dxa"/>
            <w:shd w:val="clear" w:color="auto" w:fill="auto"/>
          </w:tcPr>
          <w:p w14:paraId="2AC09239" w14:textId="77777777" w:rsidR="0055148C" w:rsidRPr="0087599F" w:rsidRDefault="0055148C" w:rsidP="0078740C">
            <w:pPr>
              <w:spacing w:line="280" w:lineRule="atLeast"/>
              <w:jc w:val="both"/>
            </w:pPr>
            <w:r w:rsidRPr="0078740C">
              <w:rPr>
                <w:u w:val="single"/>
              </w:rPr>
              <w:t>Step 10</w:t>
            </w:r>
            <w:r w:rsidRPr="0087599F">
              <w:t>: Draw initial random phases</w:t>
            </w:r>
          </w:p>
          <w:p w14:paraId="6DB5CE26" w14:textId="4EFC3FAD" w:rsidR="0055148C" w:rsidRDefault="0055148C" w:rsidP="0078740C">
            <w:pPr>
              <w:spacing w:line="280" w:lineRule="atLeast"/>
              <w:jc w:val="both"/>
            </w:pPr>
            <w:r w:rsidRPr="0087599F">
              <w:t xml:space="preserve">Draw random initial phase </w:t>
            </w:r>
            <w:r w:rsidRPr="0078740C">
              <w:rPr>
                <w:position w:val="-14"/>
              </w:rPr>
              <w:object w:dxaOrig="2260" w:dyaOrig="400" w14:anchorId="4235F338">
                <v:shape id="_x0000_i1026" type="#_x0000_t75" style="width:106.25pt;height:19.15pt" o:ole="">
                  <v:imagedata r:id="rId14" o:title=""/>
                </v:shape>
                <o:OLEObject Type="Embed" ProgID="Equation.3" ShapeID="_x0000_i1026" DrawAspect="Content" ObjectID="_1682277331" r:id="rId15"/>
              </w:object>
            </w:r>
            <w:r w:rsidRPr="0087599F">
              <w:t xml:space="preserve"> for each ray </w:t>
            </w:r>
            <w:r w:rsidRPr="0078740C">
              <w:rPr>
                <w:i/>
              </w:rPr>
              <w:t>m</w:t>
            </w:r>
            <w:r w:rsidRPr="0087599F">
              <w:t xml:space="preserve"> of each cluster </w:t>
            </w:r>
            <w:r w:rsidRPr="0078740C">
              <w:rPr>
                <w:i/>
              </w:rPr>
              <w:t>n</w:t>
            </w:r>
            <w:r w:rsidRPr="0087599F">
              <w:t xml:space="preserve"> and for four different polarisation </w:t>
            </w:r>
            <w:r w:rsidRPr="0087599F">
              <w:lastRenderedPageBreak/>
              <w:t>combinations (</w:t>
            </w:r>
            <w:proofErr w:type="spellStart"/>
            <w:r w:rsidRPr="0078740C">
              <w:rPr>
                <w:i/>
              </w:rPr>
              <w:t>θθ</w:t>
            </w:r>
            <w:proofErr w:type="spellEnd"/>
            <w:r w:rsidRPr="0087599F">
              <w:t xml:space="preserve">, </w:t>
            </w:r>
            <w:proofErr w:type="spellStart"/>
            <w:r w:rsidRPr="0078740C">
              <w:rPr>
                <w:i/>
              </w:rPr>
              <w:t>θϕ</w:t>
            </w:r>
            <w:proofErr w:type="spellEnd"/>
            <w:r w:rsidRPr="0078740C">
              <w:rPr>
                <w:i/>
              </w:rPr>
              <w:t>,</w:t>
            </w:r>
            <w:r w:rsidRPr="0087599F">
              <w:t xml:space="preserve"> </w:t>
            </w:r>
            <w:proofErr w:type="spellStart"/>
            <w:r w:rsidRPr="0078740C">
              <w:rPr>
                <w:i/>
              </w:rPr>
              <w:t>ϕθ</w:t>
            </w:r>
            <w:proofErr w:type="spellEnd"/>
            <w:r w:rsidRPr="0078740C">
              <w:rPr>
                <w:i/>
              </w:rPr>
              <w:t>,</w:t>
            </w:r>
            <w:r w:rsidRPr="0087599F">
              <w:t xml:space="preserve"> </w:t>
            </w:r>
            <w:proofErr w:type="spellStart"/>
            <w:r w:rsidRPr="0078740C">
              <w:rPr>
                <w:i/>
              </w:rPr>
              <w:t>ϕϕ</w:t>
            </w:r>
            <w:proofErr w:type="spellEnd"/>
            <w:r w:rsidRPr="0087599F">
              <w:t>). The distribution for initial phases is uniform within (-</w:t>
            </w:r>
            <w:r w:rsidRPr="0078740C">
              <w:rPr>
                <w:rFonts w:ascii="Symbol" w:hAnsi="Symbol"/>
                <w:i/>
              </w:rPr>
              <w:t></w:t>
            </w:r>
            <w:r w:rsidRPr="0078740C">
              <w:rPr>
                <w:rFonts w:ascii="Symbol" w:hAnsi="Symbol"/>
                <w:i/>
              </w:rPr>
              <w:t></w:t>
            </w:r>
            <w:r w:rsidRPr="0078740C">
              <w:rPr>
                <w:rFonts w:ascii="Symbol" w:hAnsi="Symbol"/>
                <w:i/>
              </w:rPr>
              <w:t></w:t>
            </w:r>
            <w:r w:rsidRPr="0087599F">
              <w:t>).</w:t>
            </w:r>
          </w:p>
        </w:tc>
      </w:tr>
    </w:tbl>
    <w:p w14:paraId="63BA6C96" w14:textId="4913C2B6" w:rsidR="00CA4CAC" w:rsidRDefault="004E57E1" w:rsidP="007E4AC9">
      <w:pPr>
        <w:rPr>
          <w:lang w:eastAsia="ko-KR"/>
        </w:rPr>
      </w:pPr>
      <w:r>
        <w:rPr>
          <w:lang w:eastAsia="ko-KR"/>
        </w:rPr>
        <w:lastRenderedPageBreak/>
        <w:t>Also</w:t>
      </w:r>
      <w:r w:rsidR="008E08D6">
        <w:rPr>
          <w:lang w:eastAsia="ko-KR"/>
        </w:rPr>
        <w:t>, we have the following equations for NLOS and LOS comp</w:t>
      </w:r>
      <w:r w:rsidR="005D49DC">
        <w:rPr>
          <w:lang w:eastAsia="ko-KR"/>
        </w:rPr>
        <w:t>onents</w:t>
      </w:r>
    </w:p>
    <w:p w14:paraId="5D2AAFFC" w14:textId="630C77C6" w:rsidR="005D49DC" w:rsidRDefault="00A96AB1" w:rsidP="00A96AB1">
      <w:pPr>
        <w:jc w:val="center"/>
      </w:pPr>
      <w:r w:rsidRPr="0041585F">
        <w:rPr>
          <w:position w:val="-82"/>
        </w:rPr>
        <w:object w:dxaOrig="8280" w:dyaOrig="1760" w14:anchorId="2DAFDD52">
          <v:shape id="_x0000_i1027" type="#_x0000_t75" style="width:413.35pt;height:88.1pt" o:ole="" fillcolor="window">
            <v:imagedata r:id="rId16" o:title=""/>
          </v:shape>
          <o:OLEObject Type="Embed" ProgID="Equation.3" ShapeID="_x0000_i1027" DrawAspect="Content" ObjectID="_1682277332" r:id="rId17"/>
        </w:object>
      </w:r>
    </w:p>
    <w:p w14:paraId="705BE10F" w14:textId="0D26374F" w:rsidR="00A96AB1" w:rsidRDefault="00A96AB1" w:rsidP="007E4AC9"/>
    <w:p w14:paraId="0E24949D" w14:textId="610F8BAE" w:rsidR="001E47F3" w:rsidRDefault="001E47F3" w:rsidP="001E47F3">
      <w:pPr>
        <w:jc w:val="center"/>
      </w:pPr>
      <w:r w:rsidRPr="0041585F">
        <w:rPr>
          <w:position w:val="-76"/>
        </w:rPr>
        <w:object w:dxaOrig="8460" w:dyaOrig="1640" w14:anchorId="2C660661">
          <v:shape id="_x0000_i1028" type="#_x0000_t75" style="width:422.45pt;height:82.05pt" o:ole="" fillcolor="window">
            <v:imagedata r:id="rId18" o:title=""/>
          </v:shape>
          <o:OLEObject Type="Embed" ProgID="Equation.3" ShapeID="_x0000_i1028" DrawAspect="Content" ObjectID="_1682277333" r:id="rId19"/>
        </w:object>
      </w:r>
    </w:p>
    <w:p w14:paraId="50AC3975" w14:textId="60217FA5" w:rsidR="001E47F3" w:rsidRDefault="001E47F3" w:rsidP="007E4AC9">
      <w:pPr>
        <w:rPr>
          <w:lang w:eastAsia="ko-KR"/>
        </w:rPr>
      </w:pPr>
      <w:r w:rsidRPr="0071547B">
        <w:rPr>
          <w:lang w:eastAsia="ko-KR"/>
        </w:rPr>
        <w:t>From th</w:t>
      </w:r>
      <w:r w:rsidR="008A66F5" w:rsidRPr="0071547B">
        <w:rPr>
          <w:lang w:eastAsia="ko-KR"/>
        </w:rPr>
        <w:t>e</w:t>
      </w:r>
      <w:r w:rsidRPr="0071547B">
        <w:rPr>
          <w:lang w:eastAsia="ko-KR"/>
        </w:rPr>
        <w:t>s</w:t>
      </w:r>
      <w:r w:rsidR="008A66F5" w:rsidRPr="0071547B">
        <w:rPr>
          <w:lang w:eastAsia="ko-KR"/>
        </w:rPr>
        <w:t>e</w:t>
      </w:r>
      <w:r w:rsidRPr="0071547B">
        <w:rPr>
          <w:lang w:eastAsia="ko-KR"/>
        </w:rPr>
        <w:t xml:space="preserve"> equations, we can observe that </w:t>
      </w:r>
      <w:r w:rsidR="00B4398F" w:rsidRPr="0071547B">
        <w:rPr>
          <w:lang w:eastAsia="ko-KR"/>
        </w:rPr>
        <w:t xml:space="preserve">parameters related to </w:t>
      </w:r>
      <w:r w:rsidRPr="0071547B">
        <w:rPr>
          <w:lang w:eastAsia="ko-KR"/>
        </w:rPr>
        <w:t xml:space="preserve">initial phase </w:t>
      </w:r>
      <w:r w:rsidR="00B4398F" w:rsidRPr="0071547B">
        <w:rPr>
          <w:lang w:eastAsia="ko-KR"/>
        </w:rPr>
        <w:t>are only used for NLOS comp</w:t>
      </w:r>
      <w:r w:rsidR="00765946" w:rsidRPr="0071547B">
        <w:rPr>
          <w:lang w:eastAsia="ko-KR"/>
        </w:rPr>
        <w:t>onent</w:t>
      </w:r>
      <w:r w:rsidR="008A66F5" w:rsidRPr="0071547B">
        <w:rPr>
          <w:lang w:eastAsia="ko-KR"/>
        </w:rPr>
        <w:t xml:space="preserve"> generation.</w:t>
      </w:r>
      <w:r w:rsidR="004652CE" w:rsidRPr="0071547B">
        <w:rPr>
          <w:lang w:eastAsia="ko-KR"/>
        </w:rPr>
        <w:t xml:space="preserve"> </w:t>
      </w:r>
      <w:r w:rsidR="00673BF6" w:rsidRPr="0071547B">
        <w:rPr>
          <w:lang w:eastAsia="ko-KR"/>
        </w:rPr>
        <w:t xml:space="preserve">Based on our </w:t>
      </w:r>
      <w:r w:rsidR="0071547B">
        <w:rPr>
          <w:lang w:eastAsia="ko-KR"/>
        </w:rPr>
        <w:t>calculations</w:t>
      </w:r>
      <w:r w:rsidR="00673BF6" w:rsidRPr="0071547B">
        <w:rPr>
          <w:lang w:eastAsia="ko-KR"/>
        </w:rPr>
        <w:t xml:space="preserve">, </w:t>
      </w:r>
      <w:r w:rsidR="003278F2" w:rsidRPr="0071547B">
        <w:rPr>
          <w:lang w:eastAsia="ko-KR"/>
        </w:rPr>
        <w:t xml:space="preserve">such </w:t>
      </w:r>
      <w:r w:rsidR="00F0080E" w:rsidRPr="0071547B">
        <w:rPr>
          <w:lang w:eastAsia="ko-KR"/>
        </w:rPr>
        <w:t xml:space="preserve">definition </w:t>
      </w:r>
      <w:r w:rsidR="00F223BA" w:rsidRPr="0071547B">
        <w:rPr>
          <w:lang w:eastAsia="ko-KR"/>
        </w:rPr>
        <w:t>corresponds</w:t>
      </w:r>
      <w:r w:rsidR="00F0080E" w:rsidRPr="0071547B">
        <w:rPr>
          <w:lang w:eastAsia="ko-KR"/>
        </w:rPr>
        <w:t xml:space="preserve"> to the following initial phase matrix for</w:t>
      </w:r>
      <w:r w:rsidR="004E57E1">
        <w:rPr>
          <w:lang w:eastAsia="ko-KR"/>
        </w:rPr>
        <w:t xml:space="preserve"> LOS component of</w:t>
      </w:r>
      <w:r w:rsidR="00F0080E" w:rsidRPr="0071547B">
        <w:rPr>
          <w:lang w:eastAsia="ko-KR"/>
        </w:rPr>
        <w:t xml:space="preserve"> TDL channel</w:t>
      </w:r>
      <w:r w:rsidR="001121B0">
        <w:rPr>
          <w:lang w:eastAsia="ko-KR"/>
        </w:rPr>
        <w:t xml:space="preserve"> </w:t>
      </w:r>
      <w:r w:rsidR="00BD2B1B">
        <w:rPr>
          <w:lang w:eastAsia="ko-KR"/>
        </w:rPr>
        <w:t>with XPL antenna configuration</w:t>
      </w:r>
      <w:r w:rsidR="00F0080E" w:rsidRPr="0071547B">
        <w:rPr>
          <w:lang w:eastAsia="ko-KR"/>
        </w:rPr>
        <w:t xml:space="preserve">: </w:t>
      </w:r>
      <w:r w:rsidR="001121B0">
        <w:rPr>
          <w:lang w:eastAsia="ko-KR"/>
        </w:rPr>
        <w:t>[1 1; 1 -1]</w:t>
      </w:r>
      <w:r w:rsidR="00BD2B1B">
        <w:rPr>
          <w:lang w:eastAsia="ko-KR"/>
        </w:rPr>
        <w:t>.</w:t>
      </w:r>
      <w:r w:rsidR="00797349">
        <w:rPr>
          <w:lang w:eastAsia="ko-KR"/>
        </w:rPr>
        <w:t xml:space="preserve"> </w:t>
      </w:r>
      <w:r w:rsidR="001A7157">
        <w:rPr>
          <w:lang w:eastAsia="ko-KR"/>
        </w:rPr>
        <w:t xml:space="preserve">In case </w:t>
      </w:r>
      <w:r w:rsidR="00311CCA">
        <w:rPr>
          <w:lang w:eastAsia="ko-KR"/>
        </w:rPr>
        <w:t xml:space="preserve">of </w:t>
      </w:r>
      <w:r w:rsidR="001A7157">
        <w:rPr>
          <w:lang w:eastAsia="ko-KR"/>
        </w:rPr>
        <w:t xml:space="preserve">ULA assumptions, we will have [1 1; 1 1] </w:t>
      </w:r>
      <w:r w:rsidR="001A7157" w:rsidRPr="0071547B">
        <w:rPr>
          <w:lang w:eastAsia="ko-KR"/>
        </w:rPr>
        <w:t>initial phase matrix</w:t>
      </w:r>
      <w:r w:rsidR="001A7157">
        <w:rPr>
          <w:lang w:eastAsia="ko-KR"/>
        </w:rPr>
        <w:t>.</w:t>
      </w:r>
    </w:p>
    <w:p w14:paraId="03CE76D5" w14:textId="61B4800C" w:rsidR="001A7157" w:rsidRDefault="001A7157" w:rsidP="007E4AC9">
      <w:pPr>
        <w:rPr>
          <w:lang w:eastAsia="ko-KR"/>
        </w:rPr>
      </w:pPr>
      <w:r>
        <w:rPr>
          <w:lang w:eastAsia="ko-KR"/>
        </w:rPr>
        <w:t xml:space="preserve">In </w:t>
      </w:r>
      <w:r w:rsidR="00311CCA">
        <w:rPr>
          <w:lang w:eastAsia="ko-KR"/>
        </w:rPr>
        <w:fldChar w:fldCharType="begin"/>
      </w:r>
      <w:r w:rsidR="00311CCA">
        <w:rPr>
          <w:lang w:eastAsia="ko-KR"/>
        </w:rPr>
        <w:instrText xml:space="preserve"> REF _Ref71367115 \h </w:instrText>
      </w:r>
      <w:r w:rsidR="00311CCA">
        <w:rPr>
          <w:lang w:eastAsia="ko-KR"/>
        </w:rPr>
      </w:r>
      <w:r w:rsidR="00311CCA">
        <w:rPr>
          <w:lang w:eastAsia="ko-KR"/>
        </w:rPr>
        <w:fldChar w:fldCharType="separate"/>
      </w:r>
      <w:r w:rsidR="00311CCA">
        <w:t xml:space="preserve">Figure </w:t>
      </w:r>
      <w:r w:rsidR="00311CCA">
        <w:rPr>
          <w:noProof/>
        </w:rPr>
        <w:t>1</w:t>
      </w:r>
      <w:r w:rsidR="00311CCA">
        <w:rPr>
          <w:lang w:eastAsia="ko-KR"/>
        </w:rPr>
        <w:fldChar w:fldCharType="end"/>
      </w:r>
      <w:r w:rsidR="00311CCA">
        <w:rPr>
          <w:lang w:eastAsia="ko-KR"/>
        </w:rPr>
        <w:t xml:space="preserve"> we provide simulation results for the following </w:t>
      </w:r>
      <w:r w:rsidR="00DD7D9F" w:rsidRPr="0071547B">
        <w:rPr>
          <w:lang w:eastAsia="ko-KR"/>
        </w:rPr>
        <w:t>initial phase matrix</w:t>
      </w:r>
      <w:r w:rsidR="00DD7D9F">
        <w:rPr>
          <w:lang w:eastAsia="ko-KR"/>
        </w:rPr>
        <w:t xml:space="preserve"> assumptions</w:t>
      </w:r>
      <w:r w:rsidR="004E57E1">
        <w:rPr>
          <w:lang w:eastAsia="ko-KR"/>
        </w:rPr>
        <w:t xml:space="preserve"> for LOS component of TDL</w:t>
      </w:r>
      <w:r w:rsidR="00AC4EEF">
        <w:rPr>
          <w:lang w:eastAsia="ko-KR"/>
        </w:rPr>
        <w:t>-D channel model</w:t>
      </w:r>
      <w:r w:rsidR="00DD7D9F">
        <w:rPr>
          <w:lang w:eastAsia="ko-KR"/>
        </w:rPr>
        <w:t>:</w:t>
      </w:r>
    </w:p>
    <w:p w14:paraId="57DE3588" w14:textId="4E050FEA" w:rsidR="00DD7D9F" w:rsidRDefault="00DD7D9F" w:rsidP="00DD7D9F">
      <w:pPr>
        <w:numPr>
          <w:ilvl w:val="0"/>
          <w:numId w:val="44"/>
        </w:numPr>
        <w:rPr>
          <w:lang w:eastAsia="ko-KR"/>
        </w:rPr>
      </w:pPr>
      <w:r>
        <w:rPr>
          <w:lang w:eastAsia="ko-KR"/>
        </w:rPr>
        <w:t>Option 1: [1 j; 1 -j]</w:t>
      </w:r>
    </w:p>
    <w:p w14:paraId="33406989" w14:textId="4ED0184C" w:rsidR="00DD7D9F" w:rsidRDefault="00DD7D9F" w:rsidP="00DD7D9F">
      <w:pPr>
        <w:numPr>
          <w:ilvl w:val="0"/>
          <w:numId w:val="44"/>
        </w:numPr>
        <w:rPr>
          <w:lang w:eastAsia="ko-KR"/>
        </w:rPr>
      </w:pPr>
      <w:r>
        <w:rPr>
          <w:lang w:eastAsia="ko-KR"/>
        </w:rPr>
        <w:t>Option 2: [1 1; 1 -1]</w:t>
      </w:r>
    </w:p>
    <w:p w14:paraId="00A42476" w14:textId="56B8C08E" w:rsidR="006C0D8B" w:rsidRDefault="00DD7D9F" w:rsidP="007E4AC9">
      <w:pPr>
        <w:numPr>
          <w:ilvl w:val="0"/>
          <w:numId w:val="44"/>
        </w:numPr>
        <w:rPr>
          <w:lang w:eastAsia="ko-KR"/>
        </w:rPr>
      </w:pPr>
      <w:r>
        <w:rPr>
          <w:lang w:eastAsia="ko-KR"/>
        </w:rPr>
        <w:t>Option 3: [1 1; 1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0D8B" w14:paraId="7DE8226A" w14:textId="77777777" w:rsidTr="004E4FF8">
        <w:tc>
          <w:tcPr>
            <w:tcW w:w="9855" w:type="dxa"/>
            <w:shd w:val="clear" w:color="auto" w:fill="auto"/>
            <w:vAlign w:val="center"/>
          </w:tcPr>
          <w:p w14:paraId="3121EF5A" w14:textId="5A6A4289" w:rsidR="006C0D8B" w:rsidRDefault="0029343B" w:rsidP="004E4FF8">
            <w:pPr>
              <w:spacing w:line="280" w:lineRule="atLeast"/>
              <w:jc w:val="center"/>
              <w:rPr>
                <w:lang w:eastAsia="ko-KR"/>
              </w:rPr>
            </w:pPr>
            <w:r>
              <w:rPr>
                <w:lang w:eastAsia="ko-KR"/>
              </w:rPr>
              <w:pict w14:anchorId="20AE511B">
                <v:shape id="_x0000_i1029" type="#_x0000_t75" style="width:254.75pt;height:190.3pt">
                  <v:imagedata r:id="rId20" o:title=""/>
                </v:shape>
              </w:pict>
            </w:r>
          </w:p>
        </w:tc>
      </w:tr>
      <w:tr w:rsidR="006C0D8B" w14:paraId="55DD02E7" w14:textId="77777777" w:rsidTr="004E4FF8">
        <w:tc>
          <w:tcPr>
            <w:tcW w:w="9855" w:type="dxa"/>
            <w:shd w:val="clear" w:color="auto" w:fill="auto"/>
          </w:tcPr>
          <w:p w14:paraId="4D7D2ABA" w14:textId="5159F280" w:rsidR="006C0D8B" w:rsidRDefault="001A7157" w:rsidP="004E4FF8">
            <w:pPr>
              <w:pStyle w:val="Caption"/>
              <w:spacing w:line="280" w:lineRule="atLeast"/>
              <w:jc w:val="center"/>
              <w:rPr>
                <w:lang w:eastAsia="ko-KR"/>
              </w:rPr>
            </w:pPr>
            <w:bookmarkStart w:id="4" w:name="_Ref71659433"/>
            <w:r>
              <w:t xml:space="preserve">Figure </w:t>
            </w:r>
            <w:r>
              <w:fldChar w:fldCharType="begin"/>
            </w:r>
            <w:r>
              <w:instrText xml:space="preserve"> SEQ Figure \* ARABIC </w:instrText>
            </w:r>
            <w:r>
              <w:fldChar w:fldCharType="separate"/>
            </w:r>
            <w:r>
              <w:rPr>
                <w:noProof/>
              </w:rPr>
              <w:t>2</w:t>
            </w:r>
            <w:r>
              <w:fldChar w:fldCharType="end"/>
            </w:r>
            <w:r>
              <w:t xml:space="preserve">. </w:t>
            </w:r>
            <w:r w:rsidR="00311CCA">
              <w:t>Simulation results for different channel models</w:t>
            </w:r>
            <w:bookmarkEnd w:id="4"/>
          </w:p>
        </w:tc>
      </w:tr>
    </w:tbl>
    <w:p w14:paraId="59E29195" w14:textId="46C9D734" w:rsidR="00673BF6" w:rsidRDefault="00DD7D9F" w:rsidP="007E4AC9">
      <w:pPr>
        <w:rPr>
          <w:lang w:eastAsia="ko-KR"/>
        </w:rPr>
      </w:pPr>
      <w:r>
        <w:rPr>
          <w:lang w:eastAsia="ko-KR"/>
        </w:rPr>
        <w:t xml:space="preserve">From this figure we can observe </w:t>
      </w:r>
      <w:r w:rsidR="005864AD">
        <w:rPr>
          <w:lang w:eastAsia="ko-KR"/>
        </w:rPr>
        <w:t>rather bad performance in case Option 3</w:t>
      </w:r>
      <w:r w:rsidR="00643A87">
        <w:rPr>
          <w:lang w:eastAsia="ko-KR"/>
        </w:rPr>
        <w:t xml:space="preserve"> (i.e. </w:t>
      </w:r>
      <w:r w:rsidR="00643A87">
        <w:rPr>
          <w:lang w:eastAsia="ko-KR"/>
        </w:rPr>
        <w:t>[1 1; 1 1]</w:t>
      </w:r>
      <w:r w:rsidR="00643A87">
        <w:rPr>
          <w:lang w:eastAsia="ko-KR"/>
        </w:rPr>
        <w:t>)</w:t>
      </w:r>
      <w:r w:rsidR="005864AD">
        <w:rPr>
          <w:lang w:eastAsia="ko-KR"/>
        </w:rPr>
        <w:t xml:space="preserve"> is used for </w:t>
      </w:r>
      <w:r w:rsidR="005864AD" w:rsidRPr="0071547B">
        <w:rPr>
          <w:lang w:eastAsia="ko-KR"/>
        </w:rPr>
        <w:t>initial phase matrix</w:t>
      </w:r>
      <w:r w:rsidR="005864AD">
        <w:rPr>
          <w:lang w:eastAsia="ko-KR"/>
        </w:rPr>
        <w:t xml:space="preserve"> generation</w:t>
      </w:r>
      <w:r w:rsidR="00AC4EEF">
        <w:rPr>
          <w:lang w:eastAsia="ko-KR"/>
        </w:rPr>
        <w:t xml:space="preserve"> for LOS component</w:t>
      </w:r>
      <w:r w:rsidR="005864AD">
        <w:rPr>
          <w:lang w:eastAsia="ko-KR"/>
        </w:rPr>
        <w:t>. Taking into account</w:t>
      </w:r>
      <w:r w:rsidR="003A1AF6">
        <w:rPr>
          <w:lang w:eastAsia="ko-KR"/>
        </w:rPr>
        <w:t xml:space="preserve"> that ULA </w:t>
      </w:r>
      <w:r w:rsidR="0027380C">
        <w:rPr>
          <w:lang w:eastAsia="ko-KR"/>
        </w:rPr>
        <w:t xml:space="preserve">antenna configuration is assumed for FR2 </w:t>
      </w:r>
      <w:r w:rsidR="00B5587F">
        <w:rPr>
          <w:lang w:eastAsia="ko-KR"/>
        </w:rPr>
        <w:t>256QAM requirements and [1 1; 1 1]</w:t>
      </w:r>
      <w:r w:rsidR="00B5587F" w:rsidRPr="00B5587F">
        <w:rPr>
          <w:lang w:eastAsia="ko-KR"/>
        </w:rPr>
        <w:t xml:space="preserve"> </w:t>
      </w:r>
      <w:r w:rsidR="00B5587F" w:rsidRPr="0071547B">
        <w:rPr>
          <w:lang w:eastAsia="ko-KR"/>
        </w:rPr>
        <w:t>initial phase matrix</w:t>
      </w:r>
      <w:r w:rsidR="00B5587F">
        <w:rPr>
          <w:lang w:eastAsia="ko-KR"/>
        </w:rPr>
        <w:t xml:space="preserve"> should be used based </w:t>
      </w:r>
      <w:r w:rsidR="000A2273">
        <w:rPr>
          <w:lang w:eastAsia="ko-KR"/>
        </w:rPr>
        <w:t xml:space="preserve">on </w:t>
      </w:r>
      <w:r w:rsidR="00705BC5">
        <w:rPr>
          <w:lang w:eastAsia="ko-KR"/>
        </w:rPr>
        <w:t xml:space="preserve">procedure from TR 38.901, we suggest to </w:t>
      </w:r>
      <w:r w:rsidR="00B563A4">
        <w:rPr>
          <w:lang w:eastAsia="ko-KR"/>
        </w:rPr>
        <w:t xml:space="preserve">explicitly define </w:t>
      </w:r>
      <w:r w:rsidR="009F1CF7">
        <w:rPr>
          <w:lang w:eastAsia="ko-KR"/>
        </w:rPr>
        <w:t xml:space="preserve">[1 j; 1 -j] or [1 1; 1 -1] initial </w:t>
      </w:r>
      <w:r w:rsidR="001132A3" w:rsidRPr="0071547B">
        <w:rPr>
          <w:lang w:eastAsia="ko-KR"/>
        </w:rPr>
        <w:t>phase matrix</w:t>
      </w:r>
      <w:r w:rsidR="001132A3">
        <w:rPr>
          <w:lang w:eastAsia="ko-KR"/>
        </w:rPr>
        <w:t xml:space="preserve"> </w:t>
      </w:r>
      <w:r w:rsidR="00530F09">
        <w:rPr>
          <w:lang w:eastAsia="ko-KR"/>
        </w:rPr>
        <w:t>for</w:t>
      </w:r>
      <w:r w:rsidR="00920D0F">
        <w:rPr>
          <w:lang w:eastAsia="ko-KR"/>
        </w:rPr>
        <w:t xml:space="preserve"> LOS component </w:t>
      </w:r>
      <w:r w:rsidR="00703543">
        <w:rPr>
          <w:lang w:eastAsia="ko-KR"/>
        </w:rPr>
        <w:t>of</w:t>
      </w:r>
      <w:r w:rsidR="00530F09">
        <w:rPr>
          <w:lang w:eastAsia="ko-KR"/>
        </w:rPr>
        <w:t xml:space="preserve"> TDL-D channel model</w:t>
      </w:r>
      <w:r w:rsidR="008F2CA5">
        <w:rPr>
          <w:lang w:eastAsia="ko-KR"/>
        </w:rPr>
        <w:t xml:space="preserve"> definition</w:t>
      </w:r>
      <w:r w:rsidR="00530F09">
        <w:rPr>
          <w:lang w:eastAsia="ko-KR"/>
        </w:rPr>
        <w:t xml:space="preserve"> in TS 38.101-4</w:t>
      </w:r>
      <w:r w:rsidR="001E33C6">
        <w:rPr>
          <w:lang w:eastAsia="ko-KR"/>
        </w:rPr>
        <w:t xml:space="preserve"> to avoid impact on performance</w:t>
      </w:r>
      <w:r w:rsidR="00530F09">
        <w:rPr>
          <w:lang w:eastAsia="ko-KR"/>
        </w:rPr>
        <w:t xml:space="preserve">. </w:t>
      </w:r>
    </w:p>
    <w:p w14:paraId="7E137B1C" w14:textId="7E21BC25" w:rsidR="004D4790" w:rsidRDefault="00673BF6" w:rsidP="00673BF6">
      <w:pPr>
        <w:keepNext/>
        <w:tabs>
          <w:tab w:val="left" w:pos="1276"/>
        </w:tabs>
        <w:ind w:left="1282" w:hanging="1282"/>
        <w:jc w:val="both"/>
        <w:rPr>
          <w:b/>
        </w:rPr>
      </w:pPr>
      <w:r w:rsidRPr="007D1482">
        <w:rPr>
          <w:b/>
        </w:rPr>
        <w:t xml:space="preserve">Proposal </w:t>
      </w:r>
      <w:r>
        <w:rPr>
          <w:b/>
        </w:rPr>
        <w:t>1</w:t>
      </w:r>
      <w:r w:rsidRPr="007D1482">
        <w:rPr>
          <w:b/>
        </w:rPr>
        <w:t>:</w:t>
      </w:r>
      <w:r w:rsidRPr="007D1482">
        <w:rPr>
          <w:b/>
        </w:rPr>
        <w:tab/>
      </w:r>
      <w:r w:rsidR="005114D0">
        <w:rPr>
          <w:b/>
        </w:rPr>
        <w:t xml:space="preserve">Clarify </w:t>
      </w:r>
      <w:r w:rsidR="002051C6">
        <w:rPr>
          <w:b/>
        </w:rPr>
        <w:t xml:space="preserve">assumption on </w:t>
      </w:r>
      <w:r w:rsidR="002051C6" w:rsidRPr="002051C6">
        <w:rPr>
          <w:b/>
        </w:rPr>
        <w:t xml:space="preserve">initial phase matrix </w:t>
      </w:r>
      <w:r w:rsidR="00703543">
        <w:rPr>
          <w:b/>
        </w:rPr>
        <w:t xml:space="preserve">of LOS component </w:t>
      </w:r>
      <w:r w:rsidR="002051C6" w:rsidRPr="002051C6">
        <w:rPr>
          <w:b/>
        </w:rPr>
        <w:t>for TDL-D channel model definition in TS 38.101-4</w:t>
      </w:r>
      <w:r w:rsidR="002051C6">
        <w:rPr>
          <w:b/>
        </w:rPr>
        <w:t xml:space="preserve">: </w:t>
      </w:r>
      <w:r w:rsidR="002051C6" w:rsidRPr="002051C6">
        <w:rPr>
          <w:b/>
        </w:rPr>
        <w:t>[1 j; 1 -j] or [1 1; 1 -1]</w:t>
      </w:r>
      <w:r w:rsidR="00E34E85">
        <w:rPr>
          <w:b/>
        </w:rPr>
        <w:t>.</w:t>
      </w:r>
    </w:p>
    <w:p w14:paraId="7E081F7E" w14:textId="77777777" w:rsidR="008F2CA5" w:rsidRPr="00673BF6" w:rsidRDefault="008F2CA5" w:rsidP="008F2CA5">
      <w:pPr>
        <w:tabs>
          <w:tab w:val="left" w:pos="709"/>
        </w:tabs>
        <w:spacing w:before="60" w:after="60"/>
        <w:jc w:val="both"/>
        <w:rPr>
          <w:b/>
        </w:rPr>
      </w:pPr>
    </w:p>
    <w:p w14:paraId="184EE559" w14:textId="77777777" w:rsidR="000D4B18" w:rsidRPr="00146B4F" w:rsidRDefault="000D4B18" w:rsidP="00554E5A">
      <w:pPr>
        <w:pStyle w:val="Heading1"/>
      </w:pPr>
      <w:r w:rsidRPr="00146B4F">
        <w:lastRenderedPageBreak/>
        <w:t>Conclusion</w:t>
      </w:r>
    </w:p>
    <w:p w14:paraId="25C1508A" w14:textId="7063B009" w:rsidR="002B4C37" w:rsidRDefault="008F0FEC" w:rsidP="001B32E7">
      <w:pPr>
        <w:tabs>
          <w:tab w:val="left" w:pos="709"/>
        </w:tabs>
        <w:spacing w:before="60" w:after="60"/>
        <w:jc w:val="both"/>
      </w:pPr>
      <w:r>
        <w:t xml:space="preserve">In this paper we provided </w:t>
      </w:r>
      <w:r w:rsidR="004D4790">
        <w:t xml:space="preserve">view on remaining open issues for </w:t>
      </w:r>
      <w:r w:rsidR="004D4790" w:rsidRPr="00A071D4">
        <w:t>simplified LOS channel model</w:t>
      </w:r>
      <w:r w:rsidR="004D4790">
        <w:t xml:space="preserve"> </w:t>
      </w:r>
      <w:r>
        <w:t>and made the following proposals:</w:t>
      </w:r>
    </w:p>
    <w:p w14:paraId="7C42E44B" w14:textId="77777777" w:rsidR="00703543" w:rsidRDefault="00703543" w:rsidP="00703543">
      <w:pPr>
        <w:keepNext/>
        <w:tabs>
          <w:tab w:val="left" w:pos="1276"/>
        </w:tabs>
        <w:ind w:left="1282" w:hanging="1282"/>
        <w:jc w:val="both"/>
        <w:rPr>
          <w:b/>
        </w:rPr>
      </w:pPr>
      <w:r w:rsidRPr="007D1482">
        <w:rPr>
          <w:b/>
        </w:rPr>
        <w:t xml:space="preserve">Proposal </w:t>
      </w:r>
      <w:r>
        <w:rPr>
          <w:b/>
        </w:rPr>
        <w:t>1</w:t>
      </w:r>
      <w:r w:rsidRPr="007D1482">
        <w:rPr>
          <w:b/>
        </w:rPr>
        <w:t>:</w:t>
      </w:r>
      <w:r w:rsidRPr="007D1482">
        <w:rPr>
          <w:b/>
        </w:rPr>
        <w:tab/>
      </w:r>
      <w:r>
        <w:rPr>
          <w:b/>
        </w:rPr>
        <w:t xml:space="preserve">Clarify assumption on </w:t>
      </w:r>
      <w:r w:rsidRPr="002051C6">
        <w:rPr>
          <w:b/>
        </w:rPr>
        <w:t xml:space="preserve">initial phase matrix </w:t>
      </w:r>
      <w:r>
        <w:rPr>
          <w:b/>
        </w:rPr>
        <w:t xml:space="preserve">of LOS component </w:t>
      </w:r>
      <w:r w:rsidRPr="002051C6">
        <w:rPr>
          <w:b/>
        </w:rPr>
        <w:t>for TDL-D channel model definition in TS 38.101-4</w:t>
      </w:r>
      <w:r>
        <w:rPr>
          <w:b/>
        </w:rPr>
        <w:t xml:space="preserve">: </w:t>
      </w:r>
      <w:r w:rsidRPr="002051C6">
        <w:rPr>
          <w:b/>
        </w:rPr>
        <w:t>[1 j; 1 -j] or [1 1; 1 -1]</w:t>
      </w:r>
      <w:r>
        <w:rPr>
          <w:b/>
        </w:rPr>
        <w:t>.</w:t>
      </w:r>
    </w:p>
    <w:p w14:paraId="04861DE9" w14:textId="77777777" w:rsidR="001E216A" w:rsidRPr="00146B4F" w:rsidRDefault="001E216A" w:rsidP="00554E5A">
      <w:pPr>
        <w:pStyle w:val="Heading1"/>
      </w:pPr>
      <w:r w:rsidRPr="00146B4F">
        <w:t>References</w:t>
      </w:r>
    </w:p>
    <w:p w14:paraId="5751B335" w14:textId="170B4958" w:rsidR="00F938F3" w:rsidRDefault="00281288" w:rsidP="007E4AC9">
      <w:pPr>
        <w:widowControl w:val="0"/>
        <w:numPr>
          <w:ilvl w:val="0"/>
          <w:numId w:val="2"/>
        </w:numPr>
        <w:jc w:val="both"/>
        <w:rPr>
          <w:lang w:val="en-US"/>
        </w:rPr>
      </w:pPr>
      <w:bookmarkStart w:id="5" w:name="_Ref40023650"/>
      <w:bookmarkStart w:id="6" w:name="_Ref36802365"/>
      <w:r w:rsidRPr="00281288">
        <w:rPr>
          <w:lang w:val="en-US"/>
        </w:rPr>
        <w:t>R4-2103835</w:t>
      </w:r>
      <w:r>
        <w:rPr>
          <w:lang w:val="en-US"/>
        </w:rPr>
        <w:t xml:space="preserve"> “</w:t>
      </w:r>
      <w:r w:rsidR="00777FC2" w:rsidRPr="00777FC2">
        <w:rPr>
          <w:lang w:val="en-US"/>
        </w:rPr>
        <w:t>CR on simplified TDL-D channel model for FR2 DL 256QAM demodulation requirements</w:t>
      </w:r>
      <w:r>
        <w:rPr>
          <w:lang w:val="en-US"/>
        </w:rPr>
        <w:t>”</w:t>
      </w:r>
      <w:r w:rsidR="00777FC2">
        <w:rPr>
          <w:lang w:val="en-US"/>
        </w:rPr>
        <w:t xml:space="preserve">, </w:t>
      </w:r>
      <w:r w:rsidR="000B2066" w:rsidRPr="000B2066">
        <w:rPr>
          <w:lang w:val="en-US"/>
        </w:rPr>
        <w:t>Intel Corporation</w:t>
      </w:r>
      <w:r w:rsidR="000B2066">
        <w:rPr>
          <w:lang w:val="en-US"/>
        </w:rPr>
        <w:t>, RAN4 #98-e, April 2020.</w:t>
      </w:r>
      <w:bookmarkEnd w:id="5"/>
      <w:bookmarkEnd w:id="6"/>
    </w:p>
    <w:p w14:paraId="27098285" w14:textId="3169EE8D" w:rsidR="00E972F6" w:rsidRPr="007E4AC9" w:rsidRDefault="00E972F6" w:rsidP="007E4AC9">
      <w:pPr>
        <w:widowControl w:val="0"/>
        <w:numPr>
          <w:ilvl w:val="0"/>
          <w:numId w:val="2"/>
        </w:numPr>
        <w:jc w:val="both"/>
        <w:rPr>
          <w:lang w:val="en-US"/>
        </w:rPr>
      </w:pPr>
      <w:bookmarkStart w:id="7" w:name="_Ref71366542"/>
      <w:r>
        <w:rPr>
          <w:lang w:val="en-US"/>
        </w:rPr>
        <w:t xml:space="preserve">TR 38.901 </w:t>
      </w:r>
      <w:r w:rsidR="00C13B30">
        <w:rPr>
          <w:lang w:val="en-US"/>
        </w:rPr>
        <w:t>“</w:t>
      </w:r>
      <w:r w:rsidR="00C13B30" w:rsidRPr="00C13B30">
        <w:rPr>
          <w:lang w:val="en-US"/>
        </w:rPr>
        <w:t>Study on channel model for frequencies from 0.5 to 100 GHz</w:t>
      </w:r>
      <w:r w:rsidR="00C13B30">
        <w:rPr>
          <w:lang w:val="en-US"/>
        </w:rPr>
        <w:t>”</w:t>
      </w:r>
      <w:bookmarkEnd w:id="7"/>
    </w:p>
    <w:sectPr w:rsidR="00E972F6" w:rsidRPr="007E4AC9" w:rsidSect="0060322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FA30A" w14:textId="77777777" w:rsidR="004E4FF8" w:rsidRDefault="004E4FF8">
      <w:r>
        <w:separator/>
      </w:r>
    </w:p>
  </w:endnote>
  <w:endnote w:type="continuationSeparator" w:id="0">
    <w:p w14:paraId="1244E879" w14:textId="77777777" w:rsidR="004E4FF8" w:rsidRDefault="004E4FF8">
      <w:r>
        <w:continuationSeparator/>
      </w:r>
    </w:p>
  </w:endnote>
  <w:endnote w:type="continuationNotice" w:id="1">
    <w:p w14:paraId="5AC9608B" w14:textId="77777777" w:rsidR="004E4FF8" w:rsidRDefault="004E4F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E9EFA" w14:textId="77777777" w:rsidR="00962424" w:rsidRDefault="009624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962424" w:rsidRDefault="009624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9E7B9" w14:textId="77777777" w:rsidR="00962424" w:rsidRPr="00DB1239" w:rsidRDefault="0096242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CA04B" w14:textId="77777777" w:rsidR="00DA5D2D" w:rsidRDefault="00DA5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2CB2A" w14:textId="77777777" w:rsidR="004E4FF8" w:rsidRDefault="004E4FF8">
      <w:r>
        <w:separator/>
      </w:r>
    </w:p>
  </w:footnote>
  <w:footnote w:type="continuationSeparator" w:id="0">
    <w:p w14:paraId="63173921" w14:textId="77777777" w:rsidR="004E4FF8" w:rsidRDefault="004E4FF8">
      <w:r>
        <w:continuationSeparator/>
      </w:r>
    </w:p>
  </w:footnote>
  <w:footnote w:type="continuationNotice" w:id="1">
    <w:p w14:paraId="10ED55F9" w14:textId="77777777" w:rsidR="004E4FF8" w:rsidRDefault="004E4FF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068B" w14:textId="77777777" w:rsidR="00962424" w:rsidRDefault="0096242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9C27F" w14:textId="77777777" w:rsidR="00DA5D2D" w:rsidRDefault="00DA5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C4F1B" w14:textId="77777777" w:rsidR="00DA5D2D" w:rsidRDefault="00DA5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67981"/>
    <w:multiLevelType w:val="hybridMultilevel"/>
    <w:tmpl w:val="1C9E4B18"/>
    <w:lvl w:ilvl="0" w:tplc="265E3A58">
      <w:start w:val="1"/>
      <w:numFmt w:val="bullet"/>
      <w:lvlText w:val="•"/>
      <w:lvlJc w:val="left"/>
      <w:pPr>
        <w:tabs>
          <w:tab w:val="num" w:pos="720"/>
        </w:tabs>
        <w:ind w:left="720" w:hanging="360"/>
      </w:pPr>
      <w:rPr>
        <w:rFonts w:ascii="Arial" w:hAnsi="Arial" w:hint="default"/>
      </w:rPr>
    </w:lvl>
    <w:lvl w:ilvl="1" w:tplc="ACE42C64">
      <w:start w:val="1"/>
      <w:numFmt w:val="bullet"/>
      <w:lvlText w:val="•"/>
      <w:lvlJc w:val="left"/>
      <w:pPr>
        <w:tabs>
          <w:tab w:val="num" w:pos="1440"/>
        </w:tabs>
        <w:ind w:left="1440" w:hanging="360"/>
      </w:pPr>
      <w:rPr>
        <w:rFonts w:ascii="Arial" w:hAnsi="Arial" w:hint="default"/>
      </w:rPr>
    </w:lvl>
    <w:lvl w:ilvl="2" w:tplc="7AD6C3B4" w:tentative="1">
      <w:start w:val="1"/>
      <w:numFmt w:val="bullet"/>
      <w:lvlText w:val="•"/>
      <w:lvlJc w:val="left"/>
      <w:pPr>
        <w:tabs>
          <w:tab w:val="num" w:pos="2160"/>
        </w:tabs>
        <w:ind w:left="2160" w:hanging="360"/>
      </w:pPr>
      <w:rPr>
        <w:rFonts w:ascii="Arial" w:hAnsi="Arial" w:hint="default"/>
      </w:rPr>
    </w:lvl>
    <w:lvl w:ilvl="3" w:tplc="44C82254" w:tentative="1">
      <w:start w:val="1"/>
      <w:numFmt w:val="bullet"/>
      <w:lvlText w:val="•"/>
      <w:lvlJc w:val="left"/>
      <w:pPr>
        <w:tabs>
          <w:tab w:val="num" w:pos="2880"/>
        </w:tabs>
        <w:ind w:left="2880" w:hanging="360"/>
      </w:pPr>
      <w:rPr>
        <w:rFonts w:ascii="Arial" w:hAnsi="Arial" w:hint="default"/>
      </w:rPr>
    </w:lvl>
    <w:lvl w:ilvl="4" w:tplc="6F464440" w:tentative="1">
      <w:start w:val="1"/>
      <w:numFmt w:val="bullet"/>
      <w:lvlText w:val="•"/>
      <w:lvlJc w:val="left"/>
      <w:pPr>
        <w:tabs>
          <w:tab w:val="num" w:pos="3600"/>
        </w:tabs>
        <w:ind w:left="3600" w:hanging="360"/>
      </w:pPr>
      <w:rPr>
        <w:rFonts w:ascii="Arial" w:hAnsi="Arial" w:hint="default"/>
      </w:rPr>
    </w:lvl>
    <w:lvl w:ilvl="5" w:tplc="9BAA3154" w:tentative="1">
      <w:start w:val="1"/>
      <w:numFmt w:val="bullet"/>
      <w:lvlText w:val="•"/>
      <w:lvlJc w:val="left"/>
      <w:pPr>
        <w:tabs>
          <w:tab w:val="num" w:pos="4320"/>
        </w:tabs>
        <w:ind w:left="4320" w:hanging="360"/>
      </w:pPr>
      <w:rPr>
        <w:rFonts w:ascii="Arial" w:hAnsi="Arial" w:hint="default"/>
      </w:rPr>
    </w:lvl>
    <w:lvl w:ilvl="6" w:tplc="E28254E8" w:tentative="1">
      <w:start w:val="1"/>
      <w:numFmt w:val="bullet"/>
      <w:lvlText w:val="•"/>
      <w:lvlJc w:val="left"/>
      <w:pPr>
        <w:tabs>
          <w:tab w:val="num" w:pos="5040"/>
        </w:tabs>
        <w:ind w:left="5040" w:hanging="360"/>
      </w:pPr>
      <w:rPr>
        <w:rFonts w:ascii="Arial" w:hAnsi="Arial" w:hint="default"/>
      </w:rPr>
    </w:lvl>
    <w:lvl w:ilvl="7" w:tplc="99BE7B5E" w:tentative="1">
      <w:start w:val="1"/>
      <w:numFmt w:val="bullet"/>
      <w:lvlText w:val="•"/>
      <w:lvlJc w:val="left"/>
      <w:pPr>
        <w:tabs>
          <w:tab w:val="num" w:pos="5760"/>
        </w:tabs>
        <w:ind w:left="5760" w:hanging="360"/>
      </w:pPr>
      <w:rPr>
        <w:rFonts w:ascii="Arial" w:hAnsi="Arial" w:hint="default"/>
      </w:rPr>
    </w:lvl>
    <w:lvl w:ilvl="8" w:tplc="42F07C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820AA"/>
    <w:multiLevelType w:val="hybridMultilevel"/>
    <w:tmpl w:val="85F222A2"/>
    <w:lvl w:ilvl="0" w:tplc="0B564062">
      <w:start w:val="1"/>
      <w:numFmt w:val="bullet"/>
      <w:lvlText w:val="•"/>
      <w:lvlJc w:val="left"/>
      <w:pPr>
        <w:tabs>
          <w:tab w:val="num" w:pos="720"/>
        </w:tabs>
        <w:ind w:left="720" w:hanging="360"/>
      </w:pPr>
      <w:rPr>
        <w:rFonts w:ascii="Arial" w:hAnsi="Arial" w:hint="default"/>
      </w:rPr>
    </w:lvl>
    <w:lvl w:ilvl="1" w:tplc="7EF6134E">
      <w:start w:val="1"/>
      <w:numFmt w:val="bullet"/>
      <w:lvlText w:val="•"/>
      <w:lvlJc w:val="left"/>
      <w:pPr>
        <w:tabs>
          <w:tab w:val="num" w:pos="1440"/>
        </w:tabs>
        <w:ind w:left="1440" w:hanging="360"/>
      </w:pPr>
      <w:rPr>
        <w:rFonts w:ascii="Arial" w:hAnsi="Arial" w:hint="default"/>
      </w:rPr>
    </w:lvl>
    <w:lvl w:ilvl="2" w:tplc="0BFC0EB4" w:tentative="1">
      <w:start w:val="1"/>
      <w:numFmt w:val="bullet"/>
      <w:lvlText w:val="•"/>
      <w:lvlJc w:val="left"/>
      <w:pPr>
        <w:tabs>
          <w:tab w:val="num" w:pos="2160"/>
        </w:tabs>
        <w:ind w:left="2160" w:hanging="360"/>
      </w:pPr>
      <w:rPr>
        <w:rFonts w:ascii="Arial" w:hAnsi="Arial" w:hint="default"/>
      </w:rPr>
    </w:lvl>
    <w:lvl w:ilvl="3" w:tplc="6F8CAEB0" w:tentative="1">
      <w:start w:val="1"/>
      <w:numFmt w:val="bullet"/>
      <w:lvlText w:val="•"/>
      <w:lvlJc w:val="left"/>
      <w:pPr>
        <w:tabs>
          <w:tab w:val="num" w:pos="2880"/>
        </w:tabs>
        <w:ind w:left="2880" w:hanging="360"/>
      </w:pPr>
      <w:rPr>
        <w:rFonts w:ascii="Arial" w:hAnsi="Arial" w:hint="default"/>
      </w:rPr>
    </w:lvl>
    <w:lvl w:ilvl="4" w:tplc="21E0DE70" w:tentative="1">
      <w:start w:val="1"/>
      <w:numFmt w:val="bullet"/>
      <w:lvlText w:val="•"/>
      <w:lvlJc w:val="left"/>
      <w:pPr>
        <w:tabs>
          <w:tab w:val="num" w:pos="3600"/>
        </w:tabs>
        <w:ind w:left="3600" w:hanging="360"/>
      </w:pPr>
      <w:rPr>
        <w:rFonts w:ascii="Arial" w:hAnsi="Arial" w:hint="default"/>
      </w:rPr>
    </w:lvl>
    <w:lvl w:ilvl="5" w:tplc="2C7043F8" w:tentative="1">
      <w:start w:val="1"/>
      <w:numFmt w:val="bullet"/>
      <w:lvlText w:val="•"/>
      <w:lvlJc w:val="left"/>
      <w:pPr>
        <w:tabs>
          <w:tab w:val="num" w:pos="4320"/>
        </w:tabs>
        <w:ind w:left="4320" w:hanging="360"/>
      </w:pPr>
      <w:rPr>
        <w:rFonts w:ascii="Arial" w:hAnsi="Arial" w:hint="default"/>
      </w:rPr>
    </w:lvl>
    <w:lvl w:ilvl="6" w:tplc="DE54FF56" w:tentative="1">
      <w:start w:val="1"/>
      <w:numFmt w:val="bullet"/>
      <w:lvlText w:val="•"/>
      <w:lvlJc w:val="left"/>
      <w:pPr>
        <w:tabs>
          <w:tab w:val="num" w:pos="5040"/>
        </w:tabs>
        <w:ind w:left="5040" w:hanging="360"/>
      </w:pPr>
      <w:rPr>
        <w:rFonts w:ascii="Arial" w:hAnsi="Arial" w:hint="default"/>
      </w:rPr>
    </w:lvl>
    <w:lvl w:ilvl="7" w:tplc="0DCCA022" w:tentative="1">
      <w:start w:val="1"/>
      <w:numFmt w:val="bullet"/>
      <w:lvlText w:val="•"/>
      <w:lvlJc w:val="left"/>
      <w:pPr>
        <w:tabs>
          <w:tab w:val="num" w:pos="5760"/>
        </w:tabs>
        <w:ind w:left="5760" w:hanging="360"/>
      </w:pPr>
      <w:rPr>
        <w:rFonts w:ascii="Arial" w:hAnsi="Arial" w:hint="default"/>
      </w:rPr>
    </w:lvl>
    <w:lvl w:ilvl="8" w:tplc="DCF2AA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A7575"/>
    <w:multiLevelType w:val="hybridMultilevel"/>
    <w:tmpl w:val="B930EE0C"/>
    <w:lvl w:ilvl="0" w:tplc="F716D314">
      <w:start w:val="1"/>
      <w:numFmt w:val="bullet"/>
      <w:lvlText w:val="•"/>
      <w:lvlJc w:val="left"/>
      <w:pPr>
        <w:tabs>
          <w:tab w:val="num" w:pos="720"/>
        </w:tabs>
        <w:ind w:left="720" w:hanging="360"/>
      </w:pPr>
      <w:rPr>
        <w:rFonts w:ascii="Arial" w:hAnsi="Arial" w:hint="default"/>
      </w:rPr>
    </w:lvl>
    <w:lvl w:ilvl="1" w:tplc="4A40D46A">
      <w:start w:val="1"/>
      <w:numFmt w:val="bullet"/>
      <w:lvlText w:val="•"/>
      <w:lvlJc w:val="left"/>
      <w:pPr>
        <w:tabs>
          <w:tab w:val="num" w:pos="1440"/>
        </w:tabs>
        <w:ind w:left="1440" w:hanging="360"/>
      </w:pPr>
      <w:rPr>
        <w:rFonts w:ascii="Arial" w:hAnsi="Arial" w:hint="default"/>
      </w:rPr>
    </w:lvl>
    <w:lvl w:ilvl="2" w:tplc="7536FE80" w:tentative="1">
      <w:start w:val="1"/>
      <w:numFmt w:val="bullet"/>
      <w:lvlText w:val="•"/>
      <w:lvlJc w:val="left"/>
      <w:pPr>
        <w:tabs>
          <w:tab w:val="num" w:pos="2160"/>
        </w:tabs>
        <w:ind w:left="2160" w:hanging="360"/>
      </w:pPr>
      <w:rPr>
        <w:rFonts w:ascii="Arial" w:hAnsi="Arial" w:hint="default"/>
      </w:rPr>
    </w:lvl>
    <w:lvl w:ilvl="3" w:tplc="0C6CC900" w:tentative="1">
      <w:start w:val="1"/>
      <w:numFmt w:val="bullet"/>
      <w:lvlText w:val="•"/>
      <w:lvlJc w:val="left"/>
      <w:pPr>
        <w:tabs>
          <w:tab w:val="num" w:pos="2880"/>
        </w:tabs>
        <w:ind w:left="2880" w:hanging="360"/>
      </w:pPr>
      <w:rPr>
        <w:rFonts w:ascii="Arial" w:hAnsi="Arial" w:hint="default"/>
      </w:rPr>
    </w:lvl>
    <w:lvl w:ilvl="4" w:tplc="9B4055C6" w:tentative="1">
      <w:start w:val="1"/>
      <w:numFmt w:val="bullet"/>
      <w:lvlText w:val="•"/>
      <w:lvlJc w:val="left"/>
      <w:pPr>
        <w:tabs>
          <w:tab w:val="num" w:pos="3600"/>
        </w:tabs>
        <w:ind w:left="3600" w:hanging="360"/>
      </w:pPr>
      <w:rPr>
        <w:rFonts w:ascii="Arial" w:hAnsi="Arial" w:hint="default"/>
      </w:rPr>
    </w:lvl>
    <w:lvl w:ilvl="5" w:tplc="F2B8373C" w:tentative="1">
      <w:start w:val="1"/>
      <w:numFmt w:val="bullet"/>
      <w:lvlText w:val="•"/>
      <w:lvlJc w:val="left"/>
      <w:pPr>
        <w:tabs>
          <w:tab w:val="num" w:pos="4320"/>
        </w:tabs>
        <w:ind w:left="4320" w:hanging="360"/>
      </w:pPr>
      <w:rPr>
        <w:rFonts w:ascii="Arial" w:hAnsi="Arial" w:hint="default"/>
      </w:rPr>
    </w:lvl>
    <w:lvl w:ilvl="6" w:tplc="7E6A0878" w:tentative="1">
      <w:start w:val="1"/>
      <w:numFmt w:val="bullet"/>
      <w:lvlText w:val="•"/>
      <w:lvlJc w:val="left"/>
      <w:pPr>
        <w:tabs>
          <w:tab w:val="num" w:pos="5040"/>
        </w:tabs>
        <w:ind w:left="5040" w:hanging="360"/>
      </w:pPr>
      <w:rPr>
        <w:rFonts w:ascii="Arial" w:hAnsi="Arial" w:hint="default"/>
      </w:rPr>
    </w:lvl>
    <w:lvl w:ilvl="7" w:tplc="65B43856" w:tentative="1">
      <w:start w:val="1"/>
      <w:numFmt w:val="bullet"/>
      <w:lvlText w:val="•"/>
      <w:lvlJc w:val="left"/>
      <w:pPr>
        <w:tabs>
          <w:tab w:val="num" w:pos="5760"/>
        </w:tabs>
        <w:ind w:left="5760" w:hanging="360"/>
      </w:pPr>
      <w:rPr>
        <w:rFonts w:ascii="Arial" w:hAnsi="Arial" w:hint="default"/>
      </w:rPr>
    </w:lvl>
    <w:lvl w:ilvl="8" w:tplc="A560E8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D1FE0"/>
    <w:multiLevelType w:val="hybridMultilevel"/>
    <w:tmpl w:val="3AA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F632D"/>
    <w:multiLevelType w:val="hybridMultilevel"/>
    <w:tmpl w:val="01A202E0"/>
    <w:lvl w:ilvl="0" w:tplc="9CBC46E0">
      <w:start w:val="1"/>
      <w:numFmt w:val="bullet"/>
      <w:lvlText w:val="•"/>
      <w:lvlJc w:val="left"/>
      <w:pPr>
        <w:tabs>
          <w:tab w:val="num" w:pos="720"/>
        </w:tabs>
        <w:ind w:left="720" w:hanging="360"/>
      </w:pPr>
      <w:rPr>
        <w:rFonts w:ascii="Arial" w:hAnsi="Arial" w:hint="default"/>
      </w:rPr>
    </w:lvl>
    <w:lvl w:ilvl="1" w:tplc="5CF47DB8">
      <w:start w:val="1"/>
      <w:numFmt w:val="bullet"/>
      <w:lvlText w:val="•"/>
      <w:lvlJc w:val="left"/>
      <w:pPr>
        <w:tabs>
          <w:tab w:val="num" w:pos="1440"/>
        </w:tabs>
        <w:ind w:left="1440" w:hanging="360"/>
      </w:pPr>
      <w:rPr>
        <w:rFonts w:ascii="Arial" w:hAnsi="Arial" w:hint="default"/>
      </w:rPr>
    </w:lvl>
    <w:lvl w:ilvl="2" w:tplc="8FAC62D6" w:tentative="1">
      <w:start w:val="1"/>
      <w:numFmt w:val="bullet"/>
      <w:lvlText w:val="•"/>
      <w:lvlJc w:val="left"/>
      <w:pPr>
        <w:tabs>
          <w:tab w:val="num" w:pos="2160"/>
        </w:tabs>
        <w:ind w:left="2160" w:hanging="360"/>
      </w:pPr>
      <w:rPr>
        <w:rFonts w:ascii="Arial" w:hAnsi="Arial" w:hint="default"/>
      </w:rPr>
    </w:lvl>
    <w:lvl w:ilvl="3" w:tplc="1BB8C25C" w:tentative="1">
      <w:start w:val="1"/>
      <w:numFmt w:val="bullet"/>
      <w:lvlText w:val="•"/>
      <w:lvlJc w:val="left"/>
      <w:pPr>
        <w:tabs>
          <w:tab w:val="num" w:pos="2880"/>
        </w:tabs>
        <w:ind w:left="2880" w:hanging="360"/>
      </w:pPr>
      <w:rPr>
        <w:rFonts w:ascii="Arial" w:hAnsi="Arial" w:hint="default"/>
      </w:rPr>
    </w:lvl>
    <w:lvl w:ilvl="4" w:tplc="FEA6AE12" w:tentative="1">
      <w:start w:val="1"/>
      <w:numFmt w:val="bullet"/>
      <w:lvlText w:val="•"/>
      <w:lvlJc w:val="left"/>
      <w:pPr>
        <w:tabs>
          <w:tab w:val="num" w:pos="3600"/>
        </w:tabs>
        <w:ind w:left="3600" w:hanging="360"/>
      </w:pPr>
      <w:rPr>
        <w:rFonts w:ascii="Arial" w:hAnsi="Arial" w:hint="default"/>
      </w:rPr>
    </w:lvl>
    <w:lvl w:ilvl="5" w:tplc="5D3416DC" w:tentative="1">
      <w:start w:val="1"/>
      <w:numFmt w:val="bullet"/>
      <w:lvlText w:val="•"/>
      <w:lvlJc w:val="left"/>
      <w:pPr>
        <w:tabs>
          <w:tab w:val="num" w:pos="4320"/>
        </w:tabs>
        <w:ind w:left="4320" w:hanging="360"/>
      </w:pPr>
      <w:rPr>
        <w:rFonts w:ascii="Arial" w:hAnsi="Arial" w:hint="default"/>
      </w:rPr>
    </w:lvl>
    <w:lvl w:ilvl="6" w:tplc="5B10D9D6" w:tentative="1">
      <w:start w:val="1"/>
      <w:numFmt w:val="bullet"/>
      <w:lvlText w:val="•"/>
      <w:lvlJc w:val="left"/>
      <w:pPr>
        <w:tabs>
          <w:tab w:val="num" w:pos="5040"/>
        </w:tabs>
        <w:ind w:left="5040" w:hanging="360"/>
      </w:pPr>
      <w:rPr>
        <w:rFonts w:ascii="Arial" w:hAnsi="Arial" w:hint="default"/>
      </w:rPr>
    </w:lvl>
    <w:lvl w:ilvl="7" w:tplc="96C6CCBC" w:tentative="1">
      <w:start w:val="1"/>
      <w:numFmt w:val="bullet"/>
      <w:lvlText w:val="•"/>
      <w:lvlJc w:val="left"/>
      <w:pPr>
        <w:tabs>
          <w:tab w:val="num" w:pos="5760"/>
        </w:tabs>
        <w:ind w:left="5760" w:hanging="360"/>
      </w:pPr>
      <w:rPr>
        <w:rFonts w:ascii="Arial" w:hAnsi="Arial" w:hint="default"/>
      </w:rPr>
    </w:lvl>
    <w:lvl w:ilvl="8" w:tplc="F5FA41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952340"/>
    <w:multiLevelType w:val="hybridMultilevel"/>
    <w:tmpl w:val="3364E758"/>
    <w:lvl w:ilvl="0" w:tplc="AEF6B8CC">
      <w:start w:val="1"/>
      <w:numFmt w:val="bullet"/>
      <w:lvlText w:val="•"/>
      <w:lvlJc w:val="left"/>
      <w:pPr>
        <w:tabs>
          <w:tab w:val="num" w:pos="720"/>
        </w:tabs>
        <w:ind w:left="720" w:hanging="360"/>
      </w:pPr>
      <w:rPr>
        <w:rFonts w:ascii="Arial" w:hAnsi="Arial" w:hint="default"/>
      </w:rPr>
    </w:lvl>
    <w:lvl w:ilvl="1" w:tplc="E1306ECA">
      <w:start w:val="1"/>
      <w:numFmt w:val="bullet"/>
      <w:lvlText w:val="•"/>
      <w:lvlJc w:val="left"/>
      <w:pPr>
        <w:tabs>
          <w:tab w:val="num" w:pos="1440"/>
        </w:tabs>
        <w:ind w:left="1440" w:hanging="360"/>
      </w:pPr>
      <w:rPr>
        <w:rFonts w:ascii="Arial" w:hAnsi="Arial" w:hint="default"/>
      </w:rPr>
    </w:lvl>
    <w:lvl w:ilvl="2" w:tplc="A84AC9A4">
      <w:numFmt w:val="bullet"/>
      <w:lvlText w:val=""/>
      <w:lvlJc w:val="left"/>
      <w:pPr>
        <w:tabs>
          <w:tab w:val="num" w:pos="2160"/>
        </w:tabs>
        <w:ind w:left="2160" w:hanging="360"/>
      </w:pPr>
      <w:rPr>
        <w:rFonts w:ascii="Wingdings" w:hAnsi="Wingdings" w:hint="default"/>
      </w:rPr>
    </w:lvl>
    <w:lvl w:ilvl="3" w:tplc="4BD6A27C">
      <w:numFmt w:val="bullet"/>
      <w:lvlText w:val=""/>
      <w:lvlJc w:val="left"/>
      <w:pPr>
        <w:tabs>
          <w:tab w:val="num" w:pos="2880"/>
        </w:tabs>
        <w:ind w:left="2880" w:hanging="360"/>
      </w:pPr>
      <w:rPr>
        <w:rFonts w:ascii="Wingdings" w:hAnsi="Wingdings" w:hint="default"/>
      </w:rPr>
    </w:lvl>
    <w:lvl w:ilvl="4" w:tplc="E236DE10" w:tentative="1">
      <w:start w:val="1"/>
      <w:numFmt w:val="bullet"/>
      <w:lvlText w:val="•"/>
      <w:lvlJc w:val="left"/>
      <w:pPr>
        <w:tabs>
          <w:tab w:val="num" w:pos="3600"/>
        </w:tabs>
        <w:ind w:left="3600" w:hanging="360"/>
      </w:pPr>
      <w:rPr>
        <w:rFonts w:ascii="Arial" w:hAnsi="Arial" w:hint="default"/>
      </w:rPr>
    </w:lvl>
    <w:lvl w:ilvl="5" w:tplc="BA7235BC" w:tentative="1">
      <w:start w:val="1"/>
      <w:numFmt w:val="bullet"/>
      <w:lvlText w:val="•"/>
      <w:lvlJc w:val="left"/>
      <w:pPr>
        <w:tabs>
          <w:tab w:val="num" w:pos="4320"/>
        </w:tabs>
        <w:ind w:left="4320" w:hanging="360"/>
      </w:pPr>
      <w:rPr>
        <w:rFonts w:ascii="Arial" w:hAnsi="Arial" w:hint="default"/>
      </w:rPr>
    </w:lvl>
    <w:lvl w:ilvl="6" w:tplc="C7AC8962" w:tentative="1">
      <w:start w:val="1"/>
      <w:numFmt w:val="bullet"/>
      <w:lvlText w:val="•"/>
      <w:lvlJc w:val="left"/>
      <w:pPr>
        <w:tabs>
          <w:tab w:val="num" w:pos="5040"/>
        </w:tabs>
        <w:ind w:left="5040" w:hanging="360"/>
      </w:pPr>
      <w:rPr>
        <w:rFonts w:ascii="Arial" w:hAnsi="Arial" w:hint="default"/>
      </w:rPr>
    </w:lvl>
    <w:lvl w:ilvl="7" w:tplc="F474A56E" w:tentative="1">
      <w:start w:val="1"/>
      <w:numFmt w:val="bullet"/>
      <w:lvlText w:val="•"/>
      <w:lvlJc w:val="left"/>
      <w:pPr>
        <w:tabs>
          <w:tab w:val="num" w:pos="5760"/>
        </w:tabs>
        <w:ind w:left="5760" w:hanging="360"/>
      </w:pPr>
      <w:rPr>
        <w:rFonts w:ascii="Arial" w:hAnsi="Arial" w:hint="default"/>
      </w:rPr>
    </w:lvl>
    <w:lvl w:ilvl="8" w:tplc="011A87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5D264A"/>
    <w:multiLevelType w:val="hybridMultilevel"/>
    <w:tmpl w:val="4A18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7015FC"/>
    <w:multiLevelType w:val="hybridMultilevel"/>
    <w:tmpl w:val="2CFC3AEC"/>
    <w:lvl w:ilvl="0" w:tplc="E8A494D2">
      <w:start w:val="1"/>
      <w:numFmt w:val="bullet"/>
      <w:lvlText w:val="•"/>
      <w:lvlJc w:val="left"/>
      <w:pPr>
        <w:tabs>
          <w:tab w:val="num" w:pos="720"/>
        </w:tabs>
        <w:ind w:left="720" w:hanging="360"/>
      </w:pPr>
      <w:rPr>
        <w:rFonts w:ascii="Arial" w:hAnsi="Arial" w:hint="default"/>
      </w:rPr>
    </w:lvl>
    <w:lvl w:ilvl="1" w:tplc="D64002FA">
      <w:start w:val="1"/>
      <w:numFmt w:val="bullet"/>
      <w:lvlText w:val="•"/>
      <w:lvlJc w:val="left"/>
      <w:pPr>
        <w:tabs>
          <w:tab w:val="num" w:pos="1440"/>
        </w:tabs>
        <w:ind w:left="1440" w:hanging="360"/>
      </w:pPr>
      <w:rPr>
        <w:rFonts w:ascii="Arial" w:hAnsi="Arial" w:hint="default"/>
      </w:rPr>
    </w:lvl>
    <w:lvl w:ilvl="2" w:tplc="8D406148">
      <w:numFmt w:val="bullet"/>
      <w:lvlText w:val=""/>
      <w:lvlJc w:val="left"/>
      <w:pPr>
        <w:tabs>
          <w:tab w:val="num" w:pos="2160"/>
        </w:tabs>
        <w:ind w:left="2160" w:hanging="360"/>
      </w:pPr>
      <w:rPr>
        <w:rFonts w:ascii="Wingdings" w:hAnsi="Wingdings" w:hint="default"/>
      </w:rPr>
    </w:lvl>
    <w:lvl w:ilvl="3" w:tplc="7D42CE84" w:tentative="1">
      <w:start w:val="1"/>
      <w:numFmt w:val="bullet"/>
      <w:lvlText w:val="•"/>
      <w:lvlJc w:val="left"/>
      <w:pPr>
        <w:tabs>
          <w:tab w:val="num" w:pos="2880"/>
        </w:tabs>
        <w:ind w:left="2880" w:hanging="360"/>
      </w:pPr>
      <w:rPr>
        <w:rFonts w:ascii="Arial" w:hAnsi="Arial" w:hint="default"/>
      </w:rPr>
    </w:lvl>
    <w:lvl w:ilvl="4" w:tplc="2F20695E" w:tentative="1">
      <w:start w:val="1"/>
      <w:numFmt w:val="bullet"/>
      <w:lvlText w:val="•"/>
      <w:lvlJc w:val="left"/>
      <w:pPr>
        <w:tabs>
          <w:tab w:val="num" w:pos="3600"/>
        </w:tabs>
        <w:ind w:left="3600" w:hanging="360"/>
      </w:pPr>
      <w:rPr>
        <w:rFonts w:ascii="Arial" w:hAnsi="Arial" w:hint="default"/>
      </w:rPr>
    </w:lvl>
    <w:lvl w:ilvl="5" w:tplc="C9F44CF0" w:tentative="1">
      <w:start w:val="1"/>
      <w:numFmt w:val="bullet"/>
      <w:lvlText w:val="•"/>
      <w:lvlJc w:val="left"/>
      <w:pPr>
        <w:tabs>
          <w:tab w:val="num" w:pos="4320"/>
        </w:tabs>
        <w:ind w:left="4320" w:hanging="360"/>
      </w:pPr>
      <w:rPr>
        <w:rFonts w:ascii="Arial" w:hAnsi="Arial" w:hint="default"/>
      </w:rPr>
    </w:lvl>
    <w:lvl w:ilvl="6" w:tplc="0CDA6822" w:tentative="1">
      <w:start w:val="1"/>
      <w:numFmt w:val="bullet"/>
      <w:lvlText w:val="•"/>
      <w:lvlJc w:val="left"/>
      <w:pPr>
        <w:tabs>
          <w:tab w:val="num" w:pos="5040"/>
        </w:tabs>
        <w:ind w:left="5040" w:hanging="360"/>
      </w:pPr>
      <w:rPr>
        <w:rFonts w:ascii="Arial" w:hAnsi="Arial" w:hint="default"/>
      </w:rPr>
    </w:lvl>
    <w:lvl w:ilvl="7" w:tplc="6C1E41D0" w:tentative="1">
      <w:start w:val="1"/>
      <w:numFmt w:val="bullet"/>
      <w:lvlText w:val="•"/>
      <w:lvlJc w:val="left"/>
      <w:pPr>
        <w:tabs>
          <w:tab w:val="num" w:pos="5760"/>
        </w:tabs>
        <w:ind w:left="5760" w:hanging="360"/>
      </w:pPr>
      <w:rPr>
        <w:rFonts w:ascii="Arial" w:hAnsi="Arial" w:hint="default"/>
      </w:rPr>
    </w:lvl>
    <w:lvl w:ilvl="8" w:tplc="4244B8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71134F"/>
    <w:multiLevelType w:val="hybridMultilevel"/>
    <w:tmpl w:val="BD700450"/>
    <w:lvl w:ilvl="0" w:tplc="E7449B50">
      <w:start w:val="1"/>
      <w:numFmt w:val="bullet"/>
      <w:lvlText w:val="•"/>
      <w:lvlJc w:val="left"/>
      <w:pPr>
        <w:tabs>
          <w:tab w:val="num" w:pos="720"/>
        </w:tabs>
        <w:ind w:left="720" w:hanging="360"/>
      </w:pPr>
      <w:rPr>
        <w:rFonts w:ascii="Arial" w:hAnsi="Arial" w:hint="default"/>
      </w:rPr>
    </w:lvl>
    <w:lvl w:ilvl="1" w:tplc="F880FB3A" w:tentative="1">
      <w:start w:val="1"/>
      <w:numFmt w:val="bullet"/>
      <w:lvlText w:val="•"/>
      <w:lvlJc w:val="left"/>
      <w:pPr>
        <w:tabs>
          <w:tab w:val="num" w:pos="1440"/>
        </w:tabs>
        <w:ind w:left="1440" w:hanging="360"/>
      </w:pPr>
      <w:rPr>
        <w:rFonts w:ascii="Arial" w:hAnsi="Arial" w:hint="default"/>
      </w:rPr>
    </w:lvl>
    <w:lvl w:ilvl="2" w:tplc="A51C99BC">
      <w:start w:val="1"/>
      <w:numFmt w:val="bullet"/>
      <w:lvlText w:val="•"/>
      <w:lvlJc w:val="left"/>
      <w:pPr>
        <w:tabs>
          <w:tab w:val="num" w:pos="2160"/>
        </w:tabs>
        <w:ind w:left="2160" w:hanging="360"/>
      </w:pPr>
      <w:rPr>
        <w:rFonts w:ascii="Arial" w:hAnsi="Arial" w:hint="default"/>
      </w:rPr>
    </w:lvl>
    <w:lvl w:ilvl="3" w:tplc="38D002D8">
      <w:start w:val="276"/>
      <w:numFmt w:val="bullet"/>
      <w:lvlText w:val="–"/>
      <w:lvlJc w:val="left"/>
      <w:pPr>
        <w:tabs>
          <w:tab w:val="num" w:pos="2880"/>
        </w:tabs>
        <w:ind w:left="2880" w:hanging="360"/>
      </w:pPr>
      <w:rPr>
        <w:rFonts w:ascii="Arial" w:hAnsi="Arial" w:hint="default"/>
      </w:rPr>
    </w:lvl>
    <w:lvl w:ilvl="4" w:tplc="8E74A36E" w:tentative="1">
      <w:start w:val="1"/>
      <w:numFmt w:val="bullet"/>
      <w:lvlText w:val="•"/>
      <w:lvlJc w:val="left"/>
      <w:pPr>
        <w:tabs>
          <w:tab w:val="num" w:pos="3600"/>
        </w:tabs>
        <w:ind w:left="3600" w:hanging="360"/>
      </w:pPr>
      <w:rPr>
        <w:rFonts w:ascii="Arial" w:hAnsi="Arial" w:hint="default"/>
      </w:rPr>
    </w:lvl>
    <w:lvl w:ilvl="5" w:tplc="2D2EA92A" w:tentative="1">
      <w:start w:val="1"/>
      <w:numFmt w:val="bullet"/>
      <w:lvlText w:val="•"/>
      <w:lvlJc w:val="left"/>
      <w:pPr>
        <w:tabs>
          <w:tab w:val="num" w:pos="4320"/>
        </w:tabs>
        <w:ind w:left="4320" w:hanging="360"/>
      </w:pPr>
      <w:rPr>
        <w:rFonts w:ascii="Arial" w:hAnsi="Arial" w:hint="default"/>
      </w:rPr>
    </w:lvl>
    <w:lvl w:ilvl="6" w:tplc="565202B8" w:tentative="1">
      <w:start w:val="1"/>
      <w:numFmt w:val="bullet"/>
      <w:lvlText w:val="•"/>
      <w:lvlJc w:val="left"/>
      <w:pPr>
        <w:tabs>
          <w:tab w:val="num" w:pos="5040"/>
        </w:tabs>
        <w:ind w:left="5040" w:hanging="360"/>
      </w:pPr>
      <w:rPr>
        <w:rFonts w:ascii="Arial" w:hAnsi="Arial" w:hint="default"/>
      </w:rPr>
    </w:lvl>
    <w:lvl w:ilvl="7" w:tplc="AF1AF966" w:tentative="1">
      <w:start w:val="1"/>
      <w:numFmt w:val="bullet"/>
      <w:lvlText w:val="•"/>
      <w:lvlJc w:val="left"/>
      <w:pPr>
        <w:tabs>
          <w:tab w:val="num" w:pos="5760"/>
        </w:tabs>
        <w:ind w:left="5760" w:hanging="360"/>
      </w:pPr>
      <w:rPr>
        <w:rFonts w:ascii="Arial" w:hAnsi="Arial" w:hint="default"/>
      </w:rPr>
    </w:lvl>
    <w:lvl w:ilvl="8" w:tplc="48CE92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4455D9"/>
    <w:multiLevelType w:val="hybridMultilevel"/>
    <w:tmpl w:val="613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1E3FC6"/>
    <w:multiLevelType w:val="hybridMultilevel"/>
    <w:tmpl w:val="82405412"/>
    <w:lvl w:ilvl="0" w:tplc="B8900C5A">
      <w:start w:val="1"/>
      <w:numFmt w:val="bullet"/>
      <w:lvlText w:val="•"/>
      <w:lvlJc w:val="left"/>
      <w:pPr>
        <w:tabs>
          <w:tab w:val="num" w:pos="720"/>
        </w:tabs>
        <w:ind w:left="720" w:hanging="360"/>
      </w:pPr>
      <w:rPr>
        <w:rFonts w:ascii="Arial" w:hAnsi="Arial" w:hint="default"/>
      </w:rPr>
    </w:lvl>
    <w:lvl w:ilvl="1" w:tplc="2C1EFA64" w:tentative="1">
      <w:start w:val="1"/>
      <w:numFmt w:val="bullet"/>
      <w:lvlText w:val="•"/>
      <w:lvlJc w:val="left"/>
      <w:pPr>
        <w:tabs>
          <w:tab w:val="num" w:pos="1440"/>
        </w:tabs>
        <w:ind w:left="1440" w:hanging="360"/>
      </w:pPr>
      <w:rPr>
        <w:rFonts w:ascii="Arial" w:hAnsi="Arial" w:hint="default"/>
      </w:rPr>
    </w:lvl>
    <w:lvl w:ilvl="2" w:tplc="71DA59CC" w:tentative="1">
      <w:start w:val="1"/>
      <w:numFmt w:val="bullet"/>
      <w:lvlText w:val="•"/>
      <w:lvlJc w:val="left"/>
      <w:pPr>
        <w:tabs>
          <w:tab w:val="num" w:pos="2160"/>
        </w:tabs>
        <w:ind w:left="2160" w:hanging="360"/>
      </w:pPr>
      <w:rPr>
        <w:rFonts w:ascii="Arial" w:hAnsi="Arial" w:hint="default"/>
      </w:rPr>
    </w:lvl>
    <w:lvl w:ilvl="3" w:tplc="58FC1D94" w:tentative="1">
      <w:start w:val="1"/>
      <w:numFmt w:val="bullet"/>
      <w:lvlText w:val="•"/>
      <w:lvlJc w:val="left"/>
      <w:pPr>
        <w:tabs>
          <w:tab w:val="num" w:pos="2880"/>
        </w:tabs>
        <w:ind w:left="2880" w:hanging="360"/>
      </w:pPr>
      <w:rPr>
        <w:rFonts w:ascii="Arial" w:hAnsi="Arial" w:hint="default"/>
      </w:rPr>
    </w:lvl>
    <w:lvl w:ilvl="4" w:tplc="1F74245E" w:tentative="1">
      <w:start w:val="1"/>
      <w:numFmt w:val="bullet"/>
      <w:lvlText w:val="•"/>
      <w:lvlJc w:val="left"/>
      <w:pPr>
        <w:tabs>
          <w:tab w:val="num" w:pos="3600"/>
        </w:tabs>
        <w:ind w:left="3600" w:hanging="360"/>
      </w:pPr>
      <w:rPr>
        <w:rFonts w:ascii="Arial" w:hAnsi="Arial" w:hint="default"/>
      </w:rPr>
    </w:lvl>
    <w:lvl w:ilvl="5" w:tplc="88629246" w:tentative="1">
      <w:start w:val="1"/>
      <w:numFmt w:val="bullet"/>
      <w:lvlText w:val="•"/>
      <w:lvlJc w:val="left"/>
      <w:pPr>
        <w:tabs>
          <w:tab w:val="num" w:pos="4320"/>
        </w:tabs>
        <w:ind w:left="4320" w:hanging="360"/>
      </w:pPr>
      <w:rPr>
        <w:rFonts w:ascii="Arial" w:hAnsi="Arial" w:hint="default"/>
      </w:rPr>
    </w:lvl>
    <w:lvl w:ilvl="6" w:tplc="F7A05DEC" w:tentative="1">
      <w:start w:val="1"/>
      <w:numFmt w:val="bullet"/>
      <w:lvlText w:val="•"/>
      <w:lvlJc w:val="left"/>
      <w:pPr>
        <w:tabs>
          <w:tab w:val="num" w:pos="5040"/>
        </w:tabs>
        <w:ind w:left="5040" w:hanging="360"/>
      </w:pPr>
      <w:rPr>
        <w:rFonts w:ascii="Arial" w:hAnsi="Arial" w:hint="default"/>
      </w:rPr>
    </w:lvl>
    <w:lvl w:ilvl="7" w:tplc="7C065456" w:tentative="1">
      <w:start w:val="1"/>
      <w:numFmt w:val="bullet"/>
      <w:lvlText w:val="•"/>
      <w:lvlJc w:val="left"/>
      <w:pPr>
        <w:tabs>
          <w:tab w:val="num" w:pos="5760"/>
        </w:tabs>
        <w:ind w:left="5760" w:hanging="360"/>
      </w:pPr>
      <w:rPr>
        <w:rFonts w:ascii="Arial" w:hAnsi="Arial" w:hint="default"/>
      </w:rPr>
    </w:lvl>
    <w:lvl w:ilvl="8" w:tplc="E61A06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2C14986"/>
    <w:multiLevelType w:val="hybridMultilevel"/>
    <w:tmpl w:val="995A92E0"/>
    <w:lvl w:ilvl="0" w:tplc="1A2C72E8">
      <w:start w:val="1"/>
      <w:numFmt w:val="bullet"/>
      <w:lvlText w:val="•"/>
      <w:lvlJc w:val="left"/>
      <w:pPr>
        <w:tabs>
          <w:tab w:val="num" w:pos="720"/>
        </w:tabs>
        <w:ind w:left="720" w:hanging="360"/>
      </w:pPr>
      <w:rPr>
        <w:rFonts w:ascii="Arial" w:hAnsi="Arial" w:hint="default"/>
      </w:rPr>
    </w:lvl>
    <w:lvl w:ilvl="1" w:tplc="C1101350" w:tentative="1">
      <w:start w:val="1"/>
      <w:numFmt w:val="bullet"/>
      <w:lvlText w:val="•"/>
      <w:lvlJc w:val="left"/>
      <w:pPr>
        <w:tabs>
          <w:tab w:val="num" w:pos="1440"/>
        </w:tabs>
        <w:ind w:left="1440" w:hanging="360"/>
      </w:pPr>
      <w:rPr>
        <w:rFonts w:ascii="Arial" w:hAnsi="Arial" w:hint="default"/>
      </w:rPr>
    </w:lvl>
    <w:lvl w:ilvl="2" w:tplc="64B83F00">
      <w:start w:val="1"/>
      <w:numFmt w:val="bullet"/>
      <w:lvlText w:val="•"/>
      <w:lvlJc w:val="left"/>
      <w:pPr>
        <w:tabs>
          <w:tab w:val="num" w:pos="2160"/>
        </w:tabs>
        <w:ind w:left="2160" w:hanging="360"/>
      </w:pPr>
      <w:rPr>
        <w:rFonts w:ascii="Arial" w:hAnsi="Arial" w:hint="default"/>
      </w:rPr>
    </w:lvl>
    <w:lvl w:ilvl="3" w:tplc="3000B80E" w:tentative="1">
      <w:start w:val="1"/>
      <w:numFmt w:val="bullet"/>
      <w:lvlText w:val="•"/>
      <w:lvlJc w:val="left"/>
      <w:pPr>
        <w:tabs>
          <w:tab w:val="num" w:pos="2880"/>
        </w:tabs>
        <w:ind w:left="2880" w:hanging="360"/>
      </w:pPr>
      <w:rPr>
        <w:rFonts w:ascii="Arial" w:hAnsi="Arial" w:hint="default"/>
      </w:rPr>
    </w:lvl>
    <w:lvl w:ilvl="4" w:tplc="A8F65D28" w:tentative="1">
      <w:start w:val="1"/>
      <w:numFmt w:val="bullet"/>
      <w:lvlText w:val="•"/>
      <w:lvlJc w:val="left"/>
      <w:pPr>
        <w:tabs>
          <w:tab w:val="num" w:pos="3600"/>
        </w:tabs>
        <w:ind w:left="3600" w:hanging="360"/>
      </w:pPr>
      <w:rPr>
        <w:rFonts w:ascii="Arial" w:hAnsi="Arial" w:hint="default"/>
      </w:rPr>
    </w:lvl>
    <w:lvl w:ilvl="5" w:tplc="3752994E" w:tentative="1">
      <w:start w:val="1"/>
      <w:numFmt w:val="bullet"/>
      <w:lvlText w:val="•"/>
      <w:lvlJc w:val="left"/>
      <w:pPr>
        <w:tabs>
          <w:tab w:val="num" w:pos="4320"/>
        </w:tabs>
        <w:ind w:left="4320" w:hanging="360"/>
      </w:pPr>
      <w:rPr>
        <w:rFonts w:ascii="Arial" w:hAnsi="Arial" w:hint="default"/>
      </w:rPr>
    </w:lvl>
    <w:lvl w:ilvl="6" w:tplc="CC4E750A" w:tentative="1">
      <w:start w:val="1"/>
      <w:numFmt w:val="bullet"/>
      <w:lvlText w:val="•"/>
      <w:lvlJc w:val="left"/>
      <w:pPr>
        <w:tabs>
          <w:tab w:val="num" w:pos="5040"/>
        </w:tabs>
        <w:ind w:left="5040" w:hanging="360"/>
      </w:pPr>
      <w:rPr>
        <w:rFonts w:ascii="Arial" w:hAnsi="Arial" w:hint="default"/>
      </w:rPr>
    </w:lvl>
    <w:lvl w:ilvl="7" w:tplc="7A6AC7D0" w:tentative="1">
      <w:start w:val="1"/>
      <w:numFmt w:val="bullet"/>
      <w:lvlText w:val="•"/>
      <w:lvlJc w:val="left"/>
      <w:pPr>
        <w:tabs>
          <w:tab w:val="num" w:pos="5760"/>
        </w:tabs>
        <w:ind w:left="5760" w:hanging="360"/>
      </w:pPr>
      <w:rPr>
        <w:rFonts w:ascii="Arial" w:hAnsi="Arial" w:hint="default"/>
      </w:rPr>
    </w:lvl>
    <w:lvl w:ilvl="8" w:tplc="26EEC0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9B5407"/>
    <w:multiLevelType w:val="hybridMultilevel"/>
    <w:tmpl w:val="8B3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A362B4"/>
    <w:multiLevelType w:val="hybridMultilevel"/>
    <w:tmpl w:val="CB2CE120"/>
    <w:lvl w:ilvl="0" w:tplc="09404494">
      <w:start w:val="1"/>
      <w:numFmt w:val="bullet"/>
      <w:lvlText w:val="•"/>
      <w:lvlJc w:val="left"/>
      <w:pPr>
        <w:tabs>
          <w:tab w:val="num" w:pos="720"/>
        </w:tabs>
        <w:ind w:left="720" w:hanging="360"/>
      </w:pPr>
      <w:rPr>
        <w:rFonts w:ascii="Arial" w:hAnsi="Arial" w:hint="default"/>
      </w:rPr>
    </w:lvl>
    <w:lvl w:ilvl="1" w:tplc="6B60DC7E" w:tentative="1">
      <w:start w:val="1"/>
      <w:numFmt w:val="bullet"/>
      <w:lvlText w:val="•"/>
      <w:lvlJc w:val="left"/>
      <w:pPr>
        <w:tabs>
          <w:tab w:val="num" w:pos="1440"/>
        </w:tabs>
        <w:ind w:left="1440" w:hanging="360"/>
      </w:pPr>
      <w:rPr>
        <w:rFonts w:ascii="Arial" w:hAnsi="Arial" w:hint="default"/>
      </w:rPr>
    </w:lvl>
    <w:lvl w:ilvl="2" w:tplc="8EF0EFB0" w:tentative="1">
      <w:start w:val="1"/>
      <w:numFmt w:val="bullet"/>
      <w:lvlText w:val="•"/>
      <w:lvlJc w:val="left"/>
      <w:pPr>
        <w:tabs>
          <w:tab w:val="num" w:pos="2160"/>
        </w:tabs>
        <w:ind w:left="2160" w:hanging="360"/>
      </w:pPr>
      <w:rPr>
        <w:rFonts w:ascii="Arial" w:hAnsi="Arial" w:hint="default"/>
      </w:rPr>
    </w:lvl>
    <w:lvl w:ilvl="3" w:tplc="CAA6CBB0">
      <w:start w:val="276"/>
      <w:numFmt w:val="bullet"/>
      <w:lvlText w:val="–"/>
      <w:lvlJc w:val="left"/>
      <w:pPr>
        <w:tabs>
          <w:tab w:val="num" w:pos="2880"/>
        </w:tabs>
        <w:ind w:left="2880" w:hanging="360"/>
      </w:pPr>
      <w:rPr>
        <w:rFonts w:ascii="Arial" w:hAnsi="Arial" w:hint="default"/>
      </w:rPr>
    </w:lvl>
    <w:lvl w:ilvl="4" w:tplc="B73045E0" w:tentative="1">
      <w:start w:val="1"/>
      <w:numFmt w:val="bullet"/>
      <w:lvlText w:val="•"/>
      <w:lvlJc w:val="left"/>
      <w:pPr>
        <w:tabs>
          <w:tab w:val="num" w:pos="3600"/>
        </w:tabs>
        <w:ind w:left="3600" w:hanging="360"/>
      </w:pPr>
      <w:rPr>
        <w:rFonts w:ascii="Arial" w:hAnsi="Arial" w:hint="default"/>
      </w:rPr>
    </w:lvl>
    <w:lvl w:ilvl="5" w:tplc="F154E1A6" w:tentative="1">
      <w:start w:val="1"/>
      <w:numFmt w:val="bullet"/>
      <w:lvlText w:val="•"/>
      <w:lvlJc w:val="left"/>
      <w:pPr>
        <w:tabs>
          <w:tab w:val="num" w:pos="4320"/>
        </w:tabs>
        <w:ind w:left="4320" w:hanging="360"/>
      </w:pPr>
      <w:rPr>
        <w:rFonts w:ascii="Arial" w:hAnsi="Arial" w:hint="default"/>
      </w:rPr>
    </w:lvl>
    <w:lvl w:ilvl="6" w:tplc="494AF308" w:tentative="1">
      <w:start w:val="1"/>
      <w:numFmt w:val="bullet"/>
      <w:lvlText w:val="•"/>
      <w:lvlJc w:val="left"/>
      <w:pPr>
        <w:tabs>
          <w:tab w:val="num" w:pos="5040"/>
        </w:tabs>
        <w:ind w:left="5040" w:hanging="360"/>
      </w:pPr>
      <w:rPr>
        <w:rFonts w:ascii="Arial" w:hAnsi="Arial" w:hint="default"/>
      </w:rPr>
    </w:lvl>
    <w:lvl w:ilvl="7" w:tplc="15C22BD6" w:tentative="1">
      <w:start w:val="1"/>
      <w:numFmt w:val="bullet"/>
      <w:lvlText w:val="•"/>
      <w:lvlJc w:val="left"/>
      <w:pPr>
        <w:tabs>
          <w:tab w:val="num" w:pos="5760"/>
        </w:tabs>
        <w:ind w:left="5760" w:hanging="360"/>
      </w:pPr>
      <w:rPr>
        <w:rFonts w:ascii="Arial" w:hAnsi="Arial" w:hint="default"/>
      </w:rPr>
    </w:lvl>
    <w:lvl w:ilvl="8" w:tplc="2ABA9E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F92FEE"/>
    <w:multiLevelType w:val="hybridMultilevel"/>
    <w:tmpl w:val="D1D8EB6A"/>
    <w:lvl w:ilvl="0" w:tplc="D3B21088">
      <w:start w:val="1"/>
      <w:numFmt w:val="bullet"/>
      <w:lvlText w:val="•"/>
      <w:lvlJc w:val="left"/>
      <w:pPr>
        <w:tabs>
          <w:tab w:val="num" w:pos="720"/>
        </w:tabs>
        <w:ind w:left="720" w:hanging="360"/>
      </w:pPr>
      <w:rPr>
        <w:rFonts w:ascii="Arial" w:hAnsi="Arial" w:hint="default"/>
      </w:rPr>
    </w:lvl>
    <w:lvl w:ilvl="1" w:tplc="AC8C0476">
      <w:start w:val="1"/>
      <w:numFmt w:val="bullet"/>
      <w:lvlText w:val="•"/>
      <w:lvlJc w:val="left"/>
      <w:pPr>
        <w:tabs>
          <w:tab w:val="num" w:pos="1440"/>
        </w:tabs>
        <w:ind w:left="1440" w:hanging="360"/>
      </w:pPr>
      <w:rPr>
        <w:rFonts w:ascii="Arial" w:hAnsi="Arial" w:hint="default"/>
      </w:rPr>
    </w:lvl>
    <w:lvl w:ilvl="2" w:tplc="6464A996" w:tentative="1">
      <w:start w:val="1"/>
      <w:numFmt w:val="bullet"/>
      <w:lvlText w:val="•"/>
      <w:lvlJc w:val="left"/>
      <w:pPr>
        <w:tabs>
          <w:tab w:val="num" w:pos="2160"/>
        </w:tabs>
        <w:ind w:left="2160" w:hanging="360"/>
      </w:pPr>
      <w:rPr>
        <w:rFonts w:ascii="Arial" w:hAnsi="Arial" w:hint="default"/>
      </w:rPr>
    </w:lvl>
    <w:lvl w:ilvl="3" w:tplc="78B2A0B2" w:tentative="1">
      <w:start w:val="1"/>
      <w:numFmt w:val="bullet"/>
      <w:lvlText w:val="•"/>
      <w:lvlJc w:val="left"/>
      <w:pPr>
        <w:tabs>
          <w:tab w:val="num" w:pos="2880"/>
        </w:tabs>
        <w:ind w:left="2880" w:hanging="360"/>
      </w:pPr>
      <w:rPr>
        <w:rFonts w:ascii="Arial" w:hAnsi="Arial" w:hint="default"/>
      </w:rPr>
    </w:lvl>
    <w:lvl w:ilvl="4" w:tplc="3CFE367C" w:tentative="1">
      <w:start w:val="1"/>
      <w:numFmt w:val="bullet"/>
      <w:lvlText w:val="•"/>
      <w:lvlJc w:val="left"/>
      <w:pPr>
        <w:tabs>
          <w:tab w:val="num" w:pos="3600"/>
        </w:tabs>
        <w:ind w:left="3600" w:hanging="360"/>
      </w:pPr>
      <w:rPr>
        <w:rFonts w:ascii="Arial" w:hAnsi="Arial" w:hint="default"/>
      </w:rPr>
    </w:lvl>
    <w:lvl w:ilvl="5" w:tplc="B298F6BC" w:tentative="1">
      <w:start w:val="1"/>
      <w:numFmt w:val="bullet"/>
      <w:lvlText w:val="•"/>
      <w:lvlJc w:val="left"/>
      <w:pPr>
        <w:tabs>
          <w:tab w:val="num" w:pos="4320"/>
        </w:tabs>
        <w:ind w:left="4320" w:hanging="360"/>
      </w:pPr>
      <w:rPr>
        <w:rFonts w:ascii="Arial" w:hAnsi="Arial" w:hint="default"/>
      </w:rPr>
    </w:lvl>
    <w:lvl w:ilvl="6" w:tplc="330A6FDE" w:tentative="1">
      <w:start w:val="1"/>
      <w:numFmt w:val="bullet"/>
      <w:lvlText w:val="•"/>
      <w:lvlJc w:val="left"/>
      <w:pPr>
        <w:tabs>
          <w:tab w:val="num" w:pos="5040"/>
        </w:tabs>
        <w:ind w:left="5040" w:hanging="360"/>
      </w:pPr>
      <w:rPr>
        <w:rFonts w:ascii="Arial" w:hAnsi="Arial" w:hint="default"/>
      </w:rPr>
    </w:lvl>
    <w:lvl w:ilvl="7" w:tplc="040816BA" w:tentative="1">
      <w:start w:val="1"/>
      <w:numFmt w:val="bullet"/>
      <w:lvlText w:val="•"/>
      <w:lvlJc w:val="left"/>
      <w:pPr>
        <w:tabs>
          <w:tab w:val="num" w:pos="5760"/>
        </w:tabs>
        <w:ind w:left="5760" w:hanging="360"/>
      </w:pPr>
      <w:rPr>
        <w:rFonts w:ascii="Arial" w:hAnsi="Arial" w:hint="default"/>
      </w:rPr>
    </w:lvl>
    <w:lvl w:ilvl="8" w:tplc="4B36B0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444A16"/>
    <w:multiLevelType w:val="hybridMultilevel"/>
    <w:tmpl w:val="DE60C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D0C099E"/>
    <w:multiLevelType w:val="hybridMultilevel"/>
    <w:tmpl w:val="2EDAAB94"/>
    <w:lvl w:ilvl="0" w:tplc="B9AED076">
      <w:start w:val="1"/>
      <w:numFmt w:val="bullet"/>
      <w:lvlText w:val="•"/>
      <w:lvlJc w:val="left"/>
      <w:pPr>
        <w:tabs>
          <w:tab w:val="num" w:pos="720"/>
        </w:tabs>
        <w:ind w:left="720" w:hanging="360"/>
      </w:pPr>
      <w:rPr>
        <w:rFonts w:ascii="Arial" w:hAnsi="Arial" w:hint="default"/>
      </w:rPr>
    </w:lvl>
    <w:lvl w:ilvl="1" w:tplc="F5FAFA3E">
      <w:start w:val="1"/>
      <w:numFmt w:val="bullet"/>
      <w:lvlText w:val="•"/>
      <w:lvlJc w:val="left"/>
      <w:pPr>
        <w:tabs>
          <w:tab w:val="num" w:pos="1440"/>
        </w:tabs>
        <w:ind w:left="1440" w:hanging="360"/>
      </w:pPr>
      <w:rPr>
        <w:rFonts w:ascii="Arial" w:hAnsi="Arial" w:hint="default"/>
      </w:rPr>
    </w:lvl>
    <w:lvl w:ilvl="2" w:tplc="DB944BC2">
      <w:numFmt w:val="bullet"/>
      <w:lvlText w:val=""/>
      <w:lvlJc w:val="left"/>
      <w:pPr>
        <w:tabs>
          <w:tab w:val="num" w:pos="2160"/>
        </w:tabs>
        <w:ind w:left="2160" w:hanging="360"/>
      </w:pPr>
      <w:rPr>
        <w:rFonts w:ascii="Wingdings" w:hAnsi="Wingdings" w:hint="default"/>
      </w:rPr>
    </w:lvl>
    <w:lvl w:ilvl="3" w:tplc="CDD03388" w:tentative="1">
      <w:start w:val="1"/>
      <w:numFmt w:val="bullet"/>
      <w:lvlText w:val="•"/>
      <w:lvlJc w:val="left"/>
      <w:pPr>
        <w:tabs>
          <w:tab w:val="num" w:pos="2880"/>
        </w:tabs>
        <w:ind w:left="2880" w:hanging="360"/>
      </w:pPr>
      <w:rPr>
        <w:rFonts w:ascii="Arial" w:hAnsi="Arial" w:hint="default"/>
      </w:rPr>
    </w:lvl>
    <w:lvl w:ilvl="4" w:tplc="64C40CA4" w:tentative="1">
      <w:start w:val="1"/>
      <w:numFmt w:val="bullet"/>
      <w:lvlText w:val="•"/>
      <w:lvlJc w:val="left"/>
      <w:pPr>
        <w:tabs>
          <w:tab w:val="num" w:pos="3600"/>
        </w:tabs>
        <w:ind w:left="3600" w:hanging="360"/>
      </w:pPr>
      <w:rPr>
        <w:rFonts w:ascii="Arial" w:hAnsi="Arial" w:hint="default"/>
      </w:rPr>
    </w:lvl>
    <w:lvl w:ilvl="5" w:tplc="5AC49CFA" w:tentative="1">
      <w:start w:val="1"/>
      <w:numFmt w:val="bullet"/>
      <w:lvlText w:val="•"/>
      <w:lvlJc w:val="left"/>
      <w:pPr>
        <w:tabs>
          <w:tab w:val="num" w:pos="4320"/>
        </w:tabs>
        <w:ind w:left="4320" w:hanging="360"/>
      </w:pPr>
      <w:rPr>
        <w:rFonts w:ascii="Arial" w:hAnsi="Arial" w:hint="default"/>
      </w:rPr>
    </w:lvl>
    <w:lvl w:ilvl="6" w:tplc="A9464B98" w:tentative="1">
      <w:start w:val="1"/>
      <w:numFmt w:val="bullet"/>
      <w:lvlText w:val="•"/>
      <w:lvlJc w:val="left"/>
      <w:pPr>
        <w:tabs>
          <w:tab w:val="num" w:pos="5040"/>
        </w:tabs>
        <w:ind w:left="5040" w:hanging="360"/>
      </w:pPr>
      <w:rPr>
        <w:rFonts w:ascii="Arial" w:hAnsi="Arial" w:hint="default"/>
      </w:rPr>
    </w:lvl>
    <w:lvl w:ilvl="7" w:tplc="7DB4DE6C" w:tentative="1">
      <w:start w:val="1"/>
      <w:numFmt w:val="bullet"/>
      <w:lvlText w:val="•"/>
      <w:lvlJc w:val="left"/>
      <w:pPr>
        <w:tabs>
          <w:tab w:val="num" w:pos="5760"/>
        </w:tabs>
        <w:ind w:left="5760" w:hanging="360"/>
      </w:pPr>
      <w:rPr>
        <w:rFonts w:ascii="Arial" w:hAnsi="Arial" w:hint="default"/>
      </w:rPr>
    </w:lvl>
    <w:lvl w:ilvl="8" w:tplc="663C7F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43394"/>
    <w:multiLevelType w:val="hybridMultilevel"/>
    <w:tmpl w:val="C46A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66664"/>
    <w:multiLevelType w:val="hybridMultilevel"/>
    <w:tmpl w:val="950C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30477"/>
    <w:multiLevelType w:val="hybridMultilevel"/>
    <w:tmpl w:val="D63E8918"/>
    <w:lvl w:ilvl="0" w:tplc="E7CE4F74">
      <w:start w:val="1"/>
      <w:numFmt w:val="bullet"/>
      <w:lvlText w:val="•"/>
      <w:lvlJc w:val="left"/>
      <w:pPr>
        <w:tabs>
          <w:tab w:val="num" w:pos="720"/>
        </w:tabs>
        <w:ind w:left="720" w:hanging="360"/>
      </w:pPr>
      <w:rPr>
        <w:rFonts w:ascii="Arial" w:hAnsi="Arial" w:hint="default"/>
      </w:rPr>
    </w:lvl>
    <w:lvl w:ilvl="1" w:tplc="67F8EACA">
      <w:start w:val="339"/>
      <w:numFmt w:val="bullet"/>
      <w:lvlText w:val="•"/>
      <w:lvlJc w:val="left"/>
      <w:pPr>
        <w:tabs>
          <w:tab w:val="num" w:pos="1440"/>
        </w:tabs>
        <w:ind w:left="1440" w:hanging="360"/>
      </w:pPr>
      <w:rPr>
        <w:rFonts w:ascii="Arial" w:hAnsi="Arial" w:hint="default"/>
      </w:rPr>
    </w:lvl>
    <w:lvl w:ilvl="2" w:tplc="C3DA16A4" w:tentative="1">
      <w:start w:val="1"/>
      <w:numFmt w:val="bullet"/>
      <w:lvlText w:val="•"/>
      <w:lvlJc w:val="left"/>
      <w:pPr>
        <w:tabs>
          <w:tab w:val="num" w:pos="2160"/>
        </w:tabs>
        <w:ind w:left="2160" w:hanging="360"/>
      </w:pPr>
      <w:rPr>
        <w:rFonts w:ascii="Arial" w:hAnsi="Arial" w:hint="default"/>
      </w:rPr>
    </w:lvl>
    <w:lvl w:ilvl="3" w:tplc="FD74D08A" w:tentative="1">
      <w:start w:val="1"/>
      <w:numFmt w:val="bullet"/>
      <w:lvlText w:val="•"/>
      <w:lvlJc w:val="left"/>
      <w:pPr>
        <w:tabs>
          <w:tab w:val="num" w:pos="2880"/>
        </w:tabs>
        <w:ind w:left="2880" w:hanging="360"/>
      </w:pPr>
      <w:rPr>
        <w:rFonts w:ascii="Arial" w:hAnsi="Arial" w:hint="default"/>
      </w:rPr>
    </w:lvl>
    <w:lvl w:ilvl="4" w:tplc="CE9E17AA" w:tentative="1">
      <w:start w:val="1"/>
      <w:numFmt w:val="bullet"/>
      <w:lvlText w:val="•"/>
      <w:lvlJc w:val="left"/>
      <w:pPr>
        <w:tabs>
          <w:tab w:val="num" w:pos="3600"/>
        </w:tabs>
        <w:ind w:left="3600" w:hanging="360"/>
      </w:pPr>
      <w:rPr>
        <w:rFonts w:ascii="Arial" w:hAnsi="Arial" w:hint="default"/>
      </w:rPr>
    </w:lvl>
    <w:lvl w:ilvl="5" w:tplc="2DBE5742" w:tentative="1">
      <w:start w:val="1"/>
      <w:numFmt w:val="bullet"/>
      <w:lvlText w:val="•"/>
      <w:lvlJc w:val="left"/>
      <w:pPr>
        <w:tabs>
          <w:tab w:val="num" w:pos="4320"/>
        </w:tabs>
        <w:ind w:left="4320" w:hanging="360"/>
      </w:pPr>
      <w:rPr>
        <w:rFonts w:ascii="Arial" w:hAnsi="Arial" w:hint="default"/>
      </w:rPr>
    </w:lvl>
    <w:lvl w:ilvl="6" w:tplc="02D63254" w:tentative="1">
      <w:start w:val="1"/>
      <w:numFmt w:val="bullet"/>
      <w:lvlText w:val="•"/>
      <w:lvlJc w:val="left"/>
      <w:pPr>
        <w:tabs>
          <w:tab w:val="num" w:pos="5040"/>
        </w:tabs>
        <w:ind w:left="5040" w:hanging="360"/>
      </w:pPr>
      <w:rPr>
        <w:rFonts w:ascii="Arial" w:hAnsi="Arial" w:hint="default"/>
      </w:rPr>
    </w:lvl>
    <w:lvl w:ilvl="7" w:tplc="51F6D926" w:tentative="1">
      <w:start w:val="1"/>
      <w:numFmt w:val="bullet"/>
      <w:lvlText w:val="•"/>
      <w:lvlJc w:val="left"/>
      <w:pPr>
        <w:tabs>
          <w:tab w:val="num" w:pos="5760"/>
        </w:tabs>
        <w:ind w:left="5760" w:hanging="360"/>
      </w:pPr>
      <w:rPr>
        <w:rFonts w:ascii="Arial" w:hAnsi="Arial" w:hint="default"/>
      </w:rPr>
    </w:lvl>
    <w:lvl w:ilvl="8" w:tplc="35C887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9F6797"/>
    <w:multiLevelType w:val="hybridMultilevel"/>
    <w:tmpl w:val="97D08C96"/>
    <w:lvl w:ilvl="0" w:tplc="CAE8AB52">
      <w:start w:val="1"/>
      <w:numFmt w:val="bullet"/>
      <w:lvlText w:val="•"/>
      <w:lvlJc w:val="left"/>
      <w:pPr>
        <w:tabs>
          <w:tab w:val="num" w:pos="720"/>
        </w:tabs>
        <w:ind w:left="720" w:hanging="360"/>
      </w:pPr>
      <w:rPr>
        <w:rFonts w:ascii="Arial" w:hAnsi="Arial" w:hint="default"/>
      </w:rPr>
    </w:lvl>
    <w:lvl w:ilvl="1" w:tplc="D28CED92">
      <w:start w:val="1"/>
      <w:numFmt w:val="bullet"/>
      <w:lvlText w:val="•"/>
      <w:lvlJc w:val="left"/>
      <w:pPr>
        <w:tabs>
          <w:tab w:val="num" w:pos="1440"/>
        </w:tabs>
        <w:ind w:left="1440" w:hanging="360"/>
      </w:pPr>
      <w:rPr>
        <w:rFonts w:ascii="Arial" w:hAnsi="Arial" w:hint="default"/>
      </w:rPr>
    </w:lvl>
    <w:lvl w:ilvl="2" w:tplc="C040EEC0" w:tentative="1">
      <w:start w:val="1"/>
      <w:numFmt w:val="bullet"/>
      <w:lvlText w:val="•"/>
      <w:lvlJc w:val="left"/>
      <w:pPr>
        <w:tabs>
          <w:tab w:val="num" w:pos="2160"/>
        </w:tabs>
        <w:ind w:left="2160" w:hanging="360"/>
      </w:pPr>
      <w:rPr>
        <w:rFonts w:ascii="Arial" w:hAnsi="Arial" w:hint="default"/>
      </w:rPr>
    </w:lvl>
    <w:lvl w:ilvl="3" w:tplc="EB9A3A10" w:tentative="1">
      <w:start w:val="1"/>
      <w:numFmt w:val="bullet"/>
      <w:lvlText w:val="•"/>
      <w:lvlJc w:val="left"/>
      <w:pPr>
        <w:tabs>
          <w:tab w:val="num" w:pos="2880"/>
        </w:tabs>
        <w:ind w:left="2880" w:hanging="360"/>
      </w:pPr>
      <w:rPr>
        <w:rFonts w:ascii="Arial" w:hAnsi="Arial" w:hint="default"/>
      </w:rPr>
    </w:lvl>
    <w:lvl w:ilvl="4" w:tplc="FFA03AC8" w:tentative="1">
      <w:start w:val="1"/>
      <w:numFmt w:val="bullet"/>
      <w:lvlText w:val="•"/>
      <w:lvlJc w:val="left"/>
      <w:pPr>
        <w:tabs>
          <w:tab w:val="num" w:pos="3600"/>
        </w:tabs>
        <w:ind w:left="3600" w:hanging="360"/>
      </w:pPr>
      <w:rPr>
        <w:rFonts w:ascii="Arial" w:hAnsi="Arial" w:hint="default"/>
      </w:rPr>
    </w:lvl>
    <w:lvl w:ilvl="5" w:tplc="950205A8" w:tentative="1">
      <w:start w:val="1"/>
      <w:numFmt w:val="bullet"/>
      <w:lvlText w:val="•"/>
      <w:lvlJc w:val="left"/>
      <w:pPr>
        <w:tabs>
          <w:tab w:val="num" w:pos="4320"/>
        </w:tabs>
        <w:ind w:left="4320" w:hanging="360"/>
      </w:pPr>
      <w:rPr>
        <w:rFonts w:ascii="Arial" w:hAnsi="Arial" w:hint="default"/>
      </w:rPr>
    </w:lvl>
    <w:lvl w:ilvl="6" w:tplc="6FDEF2A0" w:tentative="1">
      <w:start w:val="1"/>
      <w:numFmt w:val="bullet"/>
      <w:lvlText w:val="•"/>
      <w:lvlJc w:val="left"/>
      <w:pPr>
        <w:tabs>
          <w:tab w:val="num" w:pos="5040"/>
        </w:tabs>
        <w:ind w:left="5040" w:hanging="360"/>
      </w:pPr>
      <w:rPr>
        <w:rFonts w:ascii="Arial" w:hAnsi="Arial" w:hint="default"/>
      </w:rPr>
    </w:lvl>
    <w:lvl w:ilvl="7" w:tplc="6C8CBBD0" w:tentative="1">
      <w:start w:val="1"/>
      <w:numFmt w:val="bullet"/>
      <w:lvlText w:val="•"/>
      <w:lvlJc w:val="left"/>
      <w:pPr>
        <w:tabs>
          <w:tab w:val="num" w:pos="5760"/>
        </w:tabs>
        <w:ind w:left="5760" w:hanging="360"/>
      </w:pPr>
      <w:rPr>
        <w:rFonts w:ascii="Arial" w:hAnsi="Arial" w:hint="default"/>
      </w:rPr>
    </w:lvl>
    <w:lvl w:ilvl="8" w:tplc="CF62A2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301CB6"/>
    <w:multiLevelType w:val="hybridMultilevel"/>
    <w:tmpl w:val="40B6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7456B"/>
    <w:multiLevelType w:val="hybridMultilevel"/>
    <w:tmpl w:val="957E8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E1864"/>
    <w:multiLevelType w:val="hybridMultilevel"/>
    <w:tmpl w:val="B846D6C0"/>
    <w:lvl w:ilvl="0" w:tplc="1F1E2442">
      <w:start w:val="1"/>
      <w:numFmt w:val="bullet"/>
      <w:lvlText w:val="•"/>
      <w:lvlJc w:val="left"/>
      <w:pPr>
        <w:tabs>
          <w:tab w:val="num" w:pos="720"/>
        </w:tabs>
        <w:ind w:left="720" w:hanging="360"/>
      </w:pPr>
      <w:rPr>
        <w:rFonts w:ascii="Arial" w:hAnsi="Arial" w:hint="default"/>
      </w:rPr>
    </w:lvl>
    <w:lvl w:ilvl="1" w:tplc="55AE60AA">
      <w:start w:val="1"/>
      <w:numFmt w:val="bullet"/>
      <w:lvlText w:val="•"/>
      <w:lvlJc w:val="left"/>
      <w:pPr>
        <w:tabs>
          <w:tab w:val="num" w:pos="1440"/>
        </w:tabs>
        <w:ind w:left="1440" w:hanging="360"/>
      </w:pPr>
      <w:rPr>
        <w:rFonts w:ascii="Arial" w:hAnsi="Arial" w:hint="default"/>
      </w:rPr>
    </w:lvl>
    <w:lvl w:ilvl="2" w:tplc="C52A6BAC">
      <w:start w:val="339"/>
      <w:numFmt w:val="bullet"/>
      <w:lvlText w:val="•"/>
      <w:lvlJc w:val="left"/>
      <w:pPr>
        <w:tabs>
          <w:tab w:val="num" w:pos="2160"/>
        </w:tabs>
        <w:ind w:left="2160" w:hanging="360"/>
      </w:pPr>
      <w:rPr>
        <w:rFonts w:ascii="Arial" w:hAnsi="Arial" w:hint="default"/>
      </w:rPr>
    </w:lvl>
    <w:lvl w:ilvl="3" w:tplc="3C726C52" w:tentative="1">
      <w:start w:val="1"/>
      <w:numFmt w:val="bullet"/>
      <w:lvlText w:val="•"/>
      <w:lvlJc w:val="left"/>
      <w:pPr>
        <w:tabs>
          <w:tab w:val="num" w:pos="2880"/>
        </w:tabs>
        <w:ind w:left="2880" w:hanging="360"/>
      </w:pPr>
      <w:rPr>
        <w:rFonts w:ascii="Arial" w:hAnsi="Arial" w:hint="default"/>
      </w:rPr>
    </w:lvl>
    <w:lvl w:ilvl="4" w:tplc="F0D4B0D0" w:tentative="1">
      <w:start w:val="1"/>
      <w:numFmt w:val="bullet"/>
      <w:lvlText w:val="•"/>
      <w:lvlJc w:val="left"/>
      <w:pPr>
        <w:tabs>
          <w:tab w:val="num" w:pos="3600"/>
        </w:tabs>
        <w:ind w:left="3600" w:hanging="360"/>
      </w:pPr>
      <w:rPr>
        <w:rFonts w:ascii="Arial" w:hAnsi="Arial" w:hint="default"/>
      </w:rPr>
    </w:lvl>
    <w:lvl w:ilvl="5" w:tplc="95A2E12C" w:tentative="1">
      <w:start w:val="1"/>
      <w:numFmt w:val="bullet"/>
      <w:lvlText w:val="•"/>
      <w:lvlJc w:val="left"/>
      <w:pPr>
        <w:tabs>
          <w:tab w:val="num" w:pos="4320"/>
        </w:tabs>
        <w:ind w:left="4320" w:hanging="360"/>
      </w:pPr>
      <w:rPr>
        <w:rFonts w:ascii="Arial" w:hAnsi="Arial" w:hint="default"/>
      </w:rPr>
    </w:lvl>
    <w:lvl w:ilvl="6" w:tplc="E67CA368" w:tentative="1">
      <w:start w:val="1"/>
      <w:numFmt w:val="bullet"/>
      <w:lvlText w:val="•"/>
      <w:lvlJc w:val="left"/>
      <w:pPr>
        <w:tabs>
          <w:tab w:val="num" w:pos="5040"/>
        </w:tabs>
        <w:ind w:left="5040" w:hanging="360"/>
      </w:pPr>
      <w:rPr>
        <w:rFonts w:ascii="Arial" w:hAnsi="Arial" w:hint="default"/>
      </w:rPr>
    </w:lvl>
    <w:lvl w:ilvl="7" w:tplc="77C07BCA" w:tentative="1">
      <w:start w:val="1"/>
      <w:numFmt w:val="bullet"/>
      <w:lvlText w:val="•"/>
      <w:lvlJc w:val="left"/>
      <w:pPr>
        <w:tabs>
          <w:tab w:val="num" w:pos="5760"/>
        </w:tabs>
        <w:ind w:left="5760" w:hanging="360"/>
      </w:pPr>
      <w:rPr>
        <w:rFonts w:ascii="Arial" w:hAnsi="Arial" w:hint="default"/>
      </w:rPr>
    </w:lvl>
    <w:lvl w:ilvl="8" w:tplc="6F625F7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DE5E9F"/>
    <w:multiLevelType w:val="hybridMultilevel"/>
    <w:tmpl w:val="6DACCE6E"/>
    <w:lvl w:ilvl="0" w:tplc="E16C7976">
      <w:start w:val="1"/>
      <w:numFmt w:val="bullet"/>
      <w:lvlText w:val="•"/>
      <w:lvlJc w:val="left"/>
      <w:pPr>
        <w:tabs>
          <w:tab w:val="num" w:pos="720"/>
        </w:tabs>
        <w:ind w:left="720" w:hanging="360"/>
      </w:pPr>
      <w:rPr>
        <w:rFonts w:ascii="Arial" w:hAnsi="Arial" w:hint="default"/>
      </w:rPr>
    </w:lvl>
    <w:lvl w:ilvl="1" w:tplc="1116E4B2">
      <w:start w:val="276"/>
      <w:numFmt w:val="bullet"/>
      <w:lvlText w:val="–"/>
      <w:lvlJc w:val="left"/>
      <w:pPr>
        <w:tabs>
          <w:tab w:val="num" w:pos="1440"/>
        </w:tabs>
        <w:ind w:left="1440" w:hanging="360"/>
      </w:pPr>
      <w:rPr>
        <w:rFonts w:ascii="Arial" w:hAnsi="Arial" w:hint="default"/>
      </w:rPr>
    </w:lvl>
    <w:lvl w:ilvl="2" w:tplc="04408988">
      <w:start w:val="276"/>
      <w:numFmt w:val="bullet"/>
      <w:lvlText w:val="•"/>
      <w:lvlJc w:val="left"/>
      <w:pPr>
        <w:tabs>
          <w:tab w:val="num" w:pos="2160"/>
        </w:tabs>
        <w:ind w:left="2160" w:hanging="360"/>
      </w:pPr>
      <w:rPr>
        <w:rFonts w:ascii="Arial" w:hAnsi="Arial" w:hint="default"/>
      </w:rPr>
    </w:lvl>
    <w:lvl w:ilvl="3" w:tplc="9B3E413A" w:tentative="1">
      <w:start w:val="1"/>
      <w:numFmt w:val="bullet"/>
      <w:lvlText w:val="•"/>
      <w:lvlJc w:val="left"/>
      <w:pPr>
        <w:tabs>
          <w:tab w:val="num" w:pos="2880"/>
        </w:tabs>
        <w:ind w:left="2880" w:hanging="360"/>
      </w:pPr>
      <w:rPr>
        <w:rFonts w:ascii="Arial" w:hAnsi="Arial" w:hint="default"/>
      </w:rPr>
    </w:lvl>
    <w:lvl w:ilvl="4" w:tplc="BFFCDEA0" w:tentative="1">
      <w:start w:val="1"/>
      <w:numFmt w:val="bullet"/>
      <w:lvlText w:val="•"/>
      <w:lvlJc w:val="left"/>
      <w:pPr>
        <w:tabs>
          <w:tab w:val="num" w:pos="3600"/>
        </w:tabs>
        <w:ind w:left="3600" w:hanging="360"/>
      </w:pPr>
      <w:rPr>
        <w:rFonts w:ascii="Arial" w:hAnsi="Arial" w:hint="default"/>
      </w:rPr>
    </w:lvl>
    <w:lvl w:ilvl="5" w:tplc="5A143EA4" w:tentative="1">
      <w:start w:val="1"/>
      <w:numFmt w:val="bullet"/>
      <w:lvlText w:val="•"/>
      <w:lvlJc w:val="left"/>
      <w:pPr>
        <w:tabs>
          <w:tab w:val="num" w:pos="4320"/>
        </w:tabs>
        <w:ind w:left="4320" w:hanging="360"/>
      </w:pPr>
      <w:rPr>
        <w:rFonts w:ascii="Arial" w:hAnsi="Arial" w:hint="default"/>
      </w:rPr>
    </w:lvl>
    <w:lvl w:ilvl="6" w:tplc="9E745DEA" w:tentative="1">
      <w:start w:val="1"/>
      <w:numFmt w:val="bullet"/>
      <w:lvlText w:val="•"/>
      <w:lvlJc w:val="left"/>
      <w:pPr>
        <w:tabs>
          <w:tab w:val="num" w:pos="5040"/>
        </w:tabs>
        <w:ind w:left="5040" w:hanging="360"/>
      </w:pPr>
      <w:rPr>
        <w:rFonts w:ascii="Arial" w:hAnsi="Arial" w:hint="default"/>
      </w:rPr>
    </w:lvl>
    <w:lvl w:ilvl="7" w:tplc="2CDEAAB4" w:tentative="1">
      <w:start w:val="1"/>
      <w:numFmt w:val="bullet"/>
      <w:lvlText w:val="•"/>
      <w:lvlJc w:val="left"/>
      <w:pPr>
        <w:tabs>
          <w:tab w:val="num" w:pos="5760"/>
        </w:tabs>
        <w:ind w:left="5760" w:hanging="360"/>
      </w:pPr>
      <w:rPr>
        <w:rFonts w:ascii="Arial" w:hAnsi="Arial" w:hint="default"/>
      </w:rPr>
    </w:lvl>
    <w:lvl w:ilvl="8" w:tplc="38DCDD5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A94687"/>
    <w:multiLevelType w:val="multilevel"/>
    <w:tmpl w:val="94A89BDE"/>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5631E5C"/>
    <w:multiLevelType w:val="hybridMultilevel"/>
    <w:tmpl w:val="AE08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740F31"/>
    <w:multiLevelType w:val="hybridMultilevel"/>
    <w:tmpl w:val="DE086E68"/>
    <w:lvl w:ilvl="0" w:tplc="EAAC6D2A">
      <w:start w:val="1"/>
      <w:numFmt w:val="bullet"/>
      <w:lvlText w:val="–"/>
      <w:lvlJc w:val="left"/>
      <w:pPr>
        <w:tabs>
          <w:tab w:val="num" w:pos="720"/>
        </w:tabs>
        <w:ind w:left="720" w:hanging="360"/>
      </w:pPr>
      <w:rPr>
        <w:rFonts w:ascii="Arial" w:hAnsi="Arial" w:hint="default"/>
      </w:rPr>
    </w:lvl>
    <w:lvl w:ilvl="1" w:tplc="5058D8BE">
      <w:start w:val="1"/>
      <w:numFmt w:val="bullet"/>
      <w:lvlText w:val="–"/>
      <w:lvlJc w:val="left"/>
      <w:pPr>
        <w:tabs>
          <w:tab w:val="num" w:pos="1440"/>
        </w:tabs>
        <w:ind w:left="1440" w:hanging="360"/>
      </w:pPr>
      <w:rPr>
        <w:rFonts w:ascii="Arial" w:hAnsi="Arial" w:hint="default"/>
      </w:rPr>
    </w:lvl>
    <w:lvl w:ilvl="2" w:tplc="8834C796" w:tentative="1">
      <w:start w:val="1"/>
      <w:numFmt w:val="bullet"/>
      <w:lvlText w:val="–"/>
      <w:lvlJc w:val="left"/>
      <w:pPr>
        <w:tabs>
          <w:tab w:val="num" w:pos="2160"/>
        </w:tabs>
        <w:ind w:left="2160" w:hanging="360"/>
      </w:pPr>
      <w:rPr>
        <w:rFonts w:ascii="Arial" w:hAnsi="Arial" w:hint="default"/>
      </w:rPr>
    </w:lvl>
    <w:lvl w:ilvl="3" w:tplc="6FFE043E" w:tentative="1">
      <w:start w:val="1"/>
      <w:numFmt w:val="bullet"/>
      <w:lvlText w:val="–"/>
      <w:lvlJc w:val="left"/>
      <w:pPr>
        <w:tabs>
          <w:tab w:val="num" w:pos="2880"/>
        </w:tabs>
        <w:ind w:left="2880" w:hanging="360"/>
      </w:pPr>
      <w:rPr>
        <w:rFonts w:ascii="Arial" w:hAnsi="Arial" w:hint="default"/>
      </w:rPr>
    </w:lvl>
    <w:lvl w:ilvl="4" w:tplc="3FC6EDDE" w:tentative="1">
      <w:start w:val="1"/>
      <w:numFmt w:val="bullet"/>
      <w:lvlText w:val="–"/>
      <w:lvlJc w:val="left"/>
      <w:pPr>
        <w:tabs>
          <w:tab w:val="num" w:pos="3600"/>
        </w:tabs>
        <w:ind w:left="3600" w:hanging="360"/>
      </w:pPr>
      <w:rPr>
        <w:rFonts w:ascii="Arial" w:hAnsi="Arial" w:hint="default"/>
      </w:rPr>
    </w:lvl>
    <w:lvl w:ilvl="5" w:tplc="048A892C" w:tentative="1">
      <w:start w:val="1"/>
      <w:numFmt w:val="bullet"/>
      <w:lvlText w:val="–"/>
      <w:lvlJc w:val="left"/>
      <w:pPr>
        <w:tabs>
          <w:tab w:val="num" w:pos="4320"/>
        </w:tabs>
        <w:ind w:left="4320" w:hanging="360"/>
      </w:pPr>
      <w:rPr>
        <w:rFonts w:ascii="Arial" w:hAnsi="Arial" w:hint="default"/>
      </w:rPr>
    </w:lvl>
    <w:lvl w:ilvl="6" w:tplc="D1D21398" w:tentative="1">
      <w:start w:val="1"/>
      <w:numFmt w:val="bullet"/>
      <w:lvlText w:val="–"/>
      <w:lvlJc w:val="left"/>
      <w:pPr>
        <w:tabs>
          <w:tab w:val="num" w:pos="5040"/>
        </w:tabs>
        <w:ind w:left="5040" w:hanging="360"/>
      </w:pPr>
      <w:rPr>
        <w:rFonts w:ascii="Arial" w:hAnsi="Arial" w:hint="default"/>
      </w:rPr>
    </w:lvl>
    <w:lvl w:ilvl="7" w:tplc="27EE22CE" w:tentative="1">
      <w:start w:val="1"/>
      <w:numFmt w:val="bullet"/>
      <w:lvlText w:val="–"/>
      <w:lvlJc w:val="left"/>
      <w:pPr>
        <w:tabs>
          <w:tab w:val="num" w:pos="5760"/>
        </w:tabs>
        <w:ind w:left="5760" w:hanging="360"/>
      </w:pPr>
      <w:rPr>
        <w:rFonts w:ascii="Arial" w:hAnsi="Arial" w:hint="default"/>
      </w:rPr>
    </w:lvl>
    <w:lvl w:ilvl="8" w:tplc="AE56C08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CA2DC2"/>
    <w:multiLevelType w:val="hybridMultilevel"/>
    <w:tmpl w:val="490812C8"/>
    <w:lvl w:ilvl="0" w:tplc="F7A03CD2">
      <w:start w:val="1"/>
      <w:numFmt w:val="bullet"/>
      <w:lvlText w:val="•"/>
      <w:lvlJc w:val="left"/>
      <w:pPr>
        <w:tabs>
          <w:tab w:val="num" w:pos="720"/>
        </w:tabs>
        <w:ind w:left="720" w:hanging="360"/>
      </w:pPr>
      <w:rPr>
        <w:rFonts w:ascii="Arial" w:hAnsi="Arial" w:hint="default"/>
      </w:rPr>
    </w:lvl>
    <w:lvl w:ilvl="1" w:tplc="C2BA07C4">
      <w:start w:val="1"/>
      <w:numFmt w:val="bullet"/>
      <w:lvlText w:val="•"/>
      <w:lvlJc w:val="left"/>
      <w:pPr>
        <w:tabs>
          <w:tab w:val="num" w:pos="1440"/>
        </w:tabs>
        <w:ind w:left="1440" w:hanging="360"/>
      </w:pPr>
      <w:rPr>
        <w:rFonts w:ascii="Arial" w:hAnsi="Arial" w:hint="default"/>
      </w:rPr>
    </w:lvl>
    <w:lvl w:ilvl="2" w:tplc="66EE205C" w:tentative="1">
      <w:start w:val="1"/>
      <w:numFmt w:val="bullet"/>
      <w:lvlText w:val="•"/>
      <w:lvlJc w:val="left"/>
      <w:pPr>
        <w:tabs>
          <w:tab w:val="num" w:pos="2160"/>
        </w:tabs>
        <w:ind w:left="2160" w:hanging="360"/>
      </w:pPr>
      <w:rPr>
        <w:rFonts w:ascii="Arial" w:hAnsi="Arial" w:hint="default"/>
      </w:rPr>
    </w:lvl>
    <w:lvl w:ilvl="3" w:tplc="B2502F54" w:tentative="1">
      <w:start w:val="1"/>
      <w:numFmt w:val="bullet"/>
      <w:lvlText w:val="•"/>
      <w:lvlJc w:val="left"/>
      <w:pPr>
        <w:tabs>
          <w:tab w:val="num" w:pos="2880"/>
        </w:tabs>
        <w:ind w:left="2880" w:hanging="360"/>
      </w:pPr>
      <w:rPr>
        <w:rFonts w:ascii="Arial" w:hAnsi="Arial" w:hint="default"/>
      </w:rPr>
    </w:lvl>
    <w:lvl w:ilvl="4" w:tplc="F2786A04" w:tentative="1">
      <w:start w:val="1"/>
      <w:numFmt w:val="bullet"/>
      <w:lvlText w:val="•"/>
      <w:lvlJc w:val="left"/>
      <w:pPr>
        <w:tabs>
          <w:tab w:val="num" w:pos="3600"/>
        </w:tabs>
        <w:ind w:left="3600" w:hanging="360"/>
      </w:pPr>
      <w:rPr>
        <w:rFonts w:ascii="Arial" w:hAnsi="Arial" w:hint="default"/>
      </w:rPr>
    </w:lvl>
    <w:lvl w:ilvl="5" w:tplc="B34E4868" w:tentative="1">
      <w:start w:val="1"/>
      <w:numFmt w:val="bullet"/>
      <w:lvlText w:val="•"/>
      <w:lvlJc w:val="left"/>
      <w:pPr>
        <w:tabs>
          <w:tab w:val="num" w:pos="4320"/>
        </w:tabs>
        <w:ind w:left="4320" w:hanging="360"/>
      </w:pPr>
      <w:rPr>
        <w:rFonts w:ascii="Arial" w:hAnsi="Arial" w:hint="default"/>
      </w:rPr>
    </w:lvl>
    <w:lvl w:ilvl="6" w:tplc="39ECA2CE" w:tentative="1">
      <w:start w:val="1"/>
      <w:numFmt w:val="bullet"/>
      <w:lvlText w:val="•"/>
      <w:lvlJc w:val="left"/>
      <w:pPr>
        <w:tabs>
          <w:tab w:val="num" w:pos="5040"/>
        </w:tabs>
        <w:ind w:left="5040" w:hanging="360"/>
      </w:pPr>
      <w:rPr>
        <w:rFonts w:ascii="Arial" w:hAnsi="Arial" w:hint="default"/>
      </w:rPr>
    </w:lvl>
    <w:lvl w:ilvl="7" w:tplc="2B9C8728" w:tentative="1">
      <w:start w:val="1"/>
      <w:numFmt w:val="bullet"/>
      <w:lvlText w:val="•"/>
      <w:lvlJc w:val="left"/>
      <w:pPr>
        <w:tabs>
          <w:tab w:val="num" w:pos="5760"/>
        </w:tabs>
        <w:ind w:left="5760" w:hanging="360"/>
      </w:pPr>
      <w:rPr>
        <w:rFonts w:ascii="Arial" w:hAnsi="Arial" w:hint="default"/>
      </w:rPr>
    </w:lvl>
    <w:lvl w:ilvl="8" w:tplc="9BE060DA"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3"/>
  </w:num>
  <w:num w:numId="3">
    <w:abstractNumId w:val="17"/>
  </w:num>
  <w:num w:numId="4">
    <w:abstractNumId w:val="1"/>
  </w:num>
  <w:num w:numId="5">
    <w:abstractNumId w:val="42"/>
  </w:num>
  <w:num w:numId="6">
    <w:abstractNumId w:val="9"/>
  </w:num>
  <w:num w:numId="7">
    <w:abstractNumId w:val="22"/>
  </w:num>
  <w:num w:numId="8">
    <w:abstractNumId w:val="25"/>
  </w:num>
  <w:num w:numId="9">
    <w:abstractNumId w:val="28"/>
  </w:num>
  <w:num w:numId="10">
    <w:abstractNumId w:val="11"/>
  </w:num>
  <w:num w:numId="11">
    <w:abstractNumId w:val="20"/>
  </w:num>
  <w:num w:numId="12">
    <w:abstractNumId w:val="25"/>
  </w:num>
  <w:num w:numId="13">
    <w:abstractNumId w:val="27"/>
  </w:num>
  <w:num w:numId="14">
    <w:abstractNumId w:val="29"/>
  </w:num>
  <w:num w:numId="15">
    <w:abstractNumId w:val="14"/>
  </w:num>
  <w:num w:numId="16">
    <w:abstractNumId w:val="8"/>
  </w:num>
  <w:num w:numId="17">
    <w:abstractNumId w:val="39"/>
  </w:num>
  <w:num w:numId="18">
    <w:abstractNumId w:val="30"/>
  </w:num>
  <w:num w:numId="19">
    <w:abstractNumId w:val="18"/>
  </w:num>
  <w:num w:numId="20">
    <w:abstractNumId w:val="38"/>
  </w:num>
  <w:num w:numId="21">
    <w:abstractNumId w:val="31"/>
  </w:num>
  <w:num w:numId="22">
    <w:abstractNumId w:val="19"/>
  </w:num>
  <w:num w:numId="23">
    <w:abstractNumId w:val="32"/>
  </w:num>
  <w:num w:numId="24">
    <w:abstractNumId w:val="24"/>
  </w:num>
  <w:num w:numId="25">
    <w:abstractNumId w:val="41"/>
  </w:num>
  <w:num w:numId="26">
    <w:abstractNumId w:val="36"/>
  </w:num>
  <w:num w:numId="27">
    <w:abstractNumId w:val="43"/>
  </w:num>
  <w:num w:numId="28">
    <w:abstractNumId w:val="4"/>
  </w:num>
  <w:num w:numId="29">
    <w:abstractNumId w:val="34"/>
  </w:num>
  <w:num w:numId="30">
    <w:abstractNumId w:val="12"/>
  </w:num>
  <w:num w:numId="31">
    <w:abstractNumId w:val="37"/>
  </w:num>
  <w:num w:numId="32">
    <w:abstractNumId w:val="21"/>
  </w:num>
  <w:num w:numId="33">
    <w:abstractNumId w:val="16"/>
  </w:num>
  <w:num w:numId="34">
    <w:abstractNumId w:val="5"/>
  </w:num>
  <w:num w:numId="35">
    <w:abstractNumId w:val="40"/>
  </w:num>
  <w:num w:numId="36">
    <w:abstractNumId w:val="6"/>
  </w:num>
  <w:num w:numId="37">
    <w:abstractNumId w:val="26"/>
  </w:num>
  <w:num w:numId="38">
    <w:abstractNumId w:val="10"/>
  </w:num>
  <w:num w:numId="39">
    <w:abstractNumId w:val="23"/>
  </w:num>
  <w:num w:numId="40">
    <w:abstractNumId w:val="7"/>
  </w:num>
  <w:num w:numId="41">
    <w:abstractNumId w:val="33"/>
  </w:num>
  <w:num w:numId="42">
    <w:abstractNumId w:val="3"/>
  </w:num>
  <w:num w:numId="43">
    <w:abstractNumId w:val="2"/>
  </w:num>
  <w:num w:numId="44">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6"/>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957"/>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5D3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2E89"/>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058"/>
    <w:rsid w:val="000451E5"/>
    <w:rsid w:val="000453F6"/>
    <w:rsid w:val="0004578E"/>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CD"/>
    <w:rsid w:val="000711FC"/>
    <w:rsid w:val="00071422"/>
    <w:rsid w:val="000716FB"/>
    <w:rsid w:val="00071E66"/>
    <w:rsid w:val="00071E9B"/>
    <w:rsid w:val="00071F99"/>
    <w:rsid w:val="0007240E"/>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1957"/>
    <w:rsid w:val="00082152"/>
    <w:rsid w:val="0008246E"/>
    <w:rsid w:val="000826FF"/>
    <w:rsid w:val="00082A49"/>
    <w:rsid w:val="00082C27"/>
    <w:rsid w:val="00082DA4"/>
    <w:rsid w:val="00082E54"/>
    <w:rsid w:val="000832B3"/>
    <w:rsid w:val="00083322"/>
    <w:rsid w:val="000833CA"/>
    <w:rsid w:val="00083788"/>
    <w:rsid w:val="00084255"/>
    <w:rsid w:val="00084937"/>
    <w:rsid w:val="00085239"/>
    <w:rsid w:val="0008581F"/>
    <w:rsid w:val="00085E7A"/>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1B3"/>
    <w:rsid w:val="00091714"/>
    <w:rsid w:val="00091FCC"/>
    <w:rsid w:val="000921E3"/>
    <w:rsid w:val="000921EB"/>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273"/>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066"/>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5C3"/>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C18"/>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1B0"/>
    <w:rsid w:val="001122B0"/>
    <w:rsid w:val="001126B0"/>
    <w:rsid w:val="00112979"/>
    <w:rsid w:val="00112B8F"/>
    <w:rsid w:val="00112D41"/>
    <w:rsid w:val="001132A3"/>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9B"/>
    <w:rsid w:val="00115716"/>
    <w:rsid w:val="0011584C"/>
    <w:rsid w:val="001158AF"/>
    <w:rsid w:val="001158B4"/>
    <w:rsid w:val="00115D19"/>
    <w:rsid w:val="00116624"/>
    <w:rsid w:val="00116CDE"/>
    <w:rsid w:val="001172DF"/>
    <w:rsid w:val="0011787C"/>
    <w:rsid w:val="00117957"/>
    <w:rsid w:val="00117B4F"/>
    <w:rsid w:val="00117B90"/>
    <w:rsid w:val="00117C6B"/>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1A7"/>
    <w:rsid w:val="001252FE"/>
    <w:rsid w:val="001257E6"/>
    <w:rsid w:val="00126D98"/>
    <w:rsid w:val="00126DAB"/>
    <w:rsid w:val="001274AC"/>
    <w:rsid w:val="001275E6"/>
    <w:rsid w:val="00127DE2"/>
    <w:rsid w:val="00127F28"/>
    <w:rsid w:val="00127F4C"/>
    <w:rsid w:val="001301E5"/>
    <w:rsid w:val="001305F4"/>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5A22"/>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3AE"/>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DD3"/>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4D"/>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57"/>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B"/>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EF7"/>
    <w:rsid w:val="001C4F5F"/>
    <w:rsid w:val="001C518A"/>
    <w:rsid w:val="001C522B"/>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C6"/>
    <w:rsid w:val="001E33D7"/>
    <w:rsid w:val="001E3A45"/>
    <w:rsid w:val="001E420B"/>
    <w:rsid w:val="001E4583"/>
    <w:rsid w:val="001E4704"/>
    <w:rsid w:val="001E474A"/>
    <w:rsid w:val="001E47F3"/>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50A"/>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C9"/>
    <w:rsid w:val="001F6192"/>
    <w:rsid w:val="001F6408"/>
    <w:rsid w:val="001F644E"/>
    <w:rsid w:val="001F6D3C"/>
    <w:rsid w:val="001F6E45"/>
    <w:rsid w:val="001F6F20"/>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0DE"/>
    <w:rsid w:val="002047DE"/>
    <w:rsid w:val="0020492D"/>
    <w:rsid w:val="00204A5A"/>
    <w:rsid w:val="00204C12"/>
    <w:rsid w:val="00204D22"/>
    <w:rsid w:val="002051C6"/>
    <w:rsid w:val="00205635"/>
    <w:rsid w:val="002056B8"/>
    <w:rsid w:val="002058DC"/>
    <w:rsid w:val="00205AB2"/>
    <w:rsid w:val="00205CB2"/>
    <w:rsid w:val="00205D3B"/>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1EA4"/>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5F29"/>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AC1"/>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5A9"/>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778"/>
    <w:rsid w:val="00250AC7"/>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0C"/>
    <w:rsid w:val="002738C9"/>
    <w:rsid w:val="00273B2D"/>
    <w:rsid w:val="00273C14"/>
    <w:rsid w:val="00273C3F"/>
    <w:rsid w:val="00273CFB"/>
    <w:rsid w:val="00274391"/>
    <w:rsid w:val="002749C8"/>
    <w:rsid w:val="00274D08"/>
    <w:rsid w:val="0027528B"/>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288"/>
    <w:rsid w:val="002825CE"/>
    <w:rsid w:val="002826D0"/>
    <w:rsid w:val="002829E8"/>
    <w:rsid w:val="00282FCB"/>
    <w:rsid w:val="0028316F"/>
    <w:rsid w:val="00283181"/>
    <w:rsid w:val="002832C5"/>
    <w:rsid w:val="002835A5"/>
    <w:rsid w:val="002836DC"/>
    <w:rsid w:val="00283D6B"/>
    <w:rsid w:val="0028422C"/>
    <w:rsid w:val="00284BE8"/>
    <w:rsid w:val="00284E7F"/>
    <w:rsid w:val="002851CC"/>
    <w:rsid w:val="00285520"/>
    <w:rsid w:val="00285894"/>
    <w:rsid w:val="00285E28"/>
    <w:rsid w:val="00286071"/>
    <w:rsid w:val="00286189"/>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43B"/>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BAA"/>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13B"/>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504"/>
    <w:rsid w:val="002D4A54"/>
    <w:rsid w:val="002D4A85"/>
    <w:rsid w:val="002D4E08"/>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3BA"/>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0D4"/>
    <w:rsid w:val="00303320"/>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1CCA"/>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8F2"/>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5CB"/>
    <w:rsid w:val="00336780"/>
    <w:rsid w:val="003367C5"/>
    <w:rsid w:val="003370D3"/>
    <w:rsid w:val="00337793"/>
    <w:rsid w:val="003378A3"/>
    <w:rsid w:val="00337A57"/>
    <w:rsid w:val="00337BFB"/>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2DD7"/>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BCD"/>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4F4F"/>
    <w:rsid w:val="003552C6"/>
    <w:rsid w:val="00355A83"/>
    <w:rsid w:val="00355D29"/>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4BB"/>
    <w:rsid w:val="00383D4B"/>
    <w:rsid w:val="00383DDB"/>
    <w:rsid w:val="003842A8"/>
    <w:rsid w:val="003848D9"/>
    <w:rsid w:val="00385192"/>
    <w:rsid w:val="003852CC"/>
    <w:rsid w:val="0038556E"/>
    <w:rsid w:val="00385823"/>
    <w:rsid w:val="00385A42"/>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D56"/>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2C3"/>
    <w:rsid w:val="003956CC"/>
    <w:rsid w:val="003956DF"/>
    <w:rsid w:val="003956FE"/>
    <w:rsid w:val="0039598F"/>
    <w:rsid w:val="003960D5"/>
    <w:rsid w:val="0039610F"/>
    <w:rsid w:val="00396639"/>
    <w:rsid w:val="0039665F"/>
    <w:rsid w:val="003972B1"/>
    <w:rsid w:val="00397464"/>
    <w:rsid w:val="00397514"/>
    <w:rsid w:val="00397817"/>
    <w:rsid w:val="0039782A"/>
    <w:rsid w:val="003978B8"/>
    <w:rsid w:val="00397B96"/>
    <w:rsid w:val="00397C4E"/>
    <w:rsid w:val="00397C89"/>
    <w:rsid w:val="00397CC3"/>
    <w:rsid w:val="00397DD1"/>
    <w:rsid w:val="003A0152"/>
    <w:rsid w:val="003A02E0"/>
    <w:rsid w:val="003A0311"/>
    <w:rsid w:val="003A0736"/>
    <w:rsid w:val="003A07F5"/>
    <w:rsid w:val="003A0EB1"/>
    <w:rsid w:val="003A1135"/>
    <w:rsid w:val="003A1341"/>
    <w:rsid w:val="003A162C"/>
    <w:rsid w:val="003A19E0"/>
    <w:rsid w:val="003A1AF6"/>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2D"/>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0DDD"/>
    <w:rsid w:val="003C16F5"/>
    <w:rsid w:val="003C1731"/>
    <w:rsid w:val="003C1EC9"/>
    <w:rsid w:val="003C2B4A"/>
    <w:rsid w:val="003C2C9D"/>
    <w:rsid w:val="003C3095"/>
    <w:rsid w:val="003C3204"/>
    <w:rsid w:val="003C3B73"/>
    <w:rsid w:val="003C3D8B"/>
    <w:rsid w:val="003C3EB2"/>
    <w:rsid w:val="003C4250"/>
    <w:rsid w:val="003C4952"/>
    <w:rsid w:val="003C4D16"/>
    <w:rsid w:val="003C4D8C"/>
    <w:rsid w:val="003C4F25"/>
    <w:rsid w:val="003C5DD4"/>
    <w:rsid w:val="003C621F"/>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5D"/>
    <w:rsid w:val="003E34E1"/>
    <w:rsid w:val="003E3524"/>
    <w:rsid w:val="003E3C5B"/>
    <w:rsid w:val="003E3D11"/>
    <w:rsid w:val="003E40B3"/>
    <w:rsid w:val="003E40C9"/>
    <w:rsid w:val="003E4CDB"/>
    <w:rsid w:val="003E4E26"/>
    <w:rsid w:val="003E52EB"/>
    <w:rsid w:val="003E6279"/>
    <w:rsid w:val="003E6592"/>
    <w:rsid w:val="003E6C48"/>
    <w:rsid w:val="003E6EDE"/>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54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6FC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4CDF"/>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3DA"/>
    <w:rsid w:val="0044142F"/>
    <w:rsid w:val="004423B8"/>
    <w:rsid w:val="004425C2"/>
    <w:rsid w:val="00442824"/>
    <w:rsid w:val="00442942"/>
    <w:rsid w:val="00442DCF"/>
    <w:rsid w:val="00442FFB"/>
    <w:rsid w:val="004430FD"/>
    <w:rsid w:val="0044335B"/>
    <w:rsid w:val="00443463"/>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700"/>
    <w:rsid w:val="0044782A"/>
    <w:rsid w:val="00450778"/>
    <w:rsid w:val="00450D3B"/>
    <w:rsid w:val="004518D5"/>
    <w:rsid w:val="004519BF"/>
    <w:rsid w:val="00451A5C"/>
    <w:rsid w:val="00451B06"/>
    <w:rsid w:val="00451BEB"/>
    <w:rsid w:val="00451C54"/>
    <w:rsid w:val="004525E6"/>
    <w:rsid w:val="004527C0"/>
    <w:rsid w:val="004527E7"/>
    <w:rsid w:val="00453871"/>
    <w:rsid w:val="00453BC3"/>
    <w:rsid w:val="00453C85"/>
    <w:rsid w:val="00453DEF"/>
    <w:rsid w:val="00453E84"/>
    <w:rsid w:val="00453F94"/>
    <w:rsid w:val="004543E4"/>
    <w:rsid w:val="004548E5"/>
    <w:rsid w:val="00454CF7"/>
    <w:rsid w:val="00454F08"/>
    <w:rsid w:val="00455105"/>
    <w:rsid w:val="00455440"/>
    <w:rsid w:val="00455838"/>
    <w:rsid w:val="00455C09"/>
    <w:rsid w:val="00456114"/>
    <w:rsid w:val="0045675A"/>
    <w:rsid w:val="004567FF"/>
    <w:rsid w:val="00456971"/>
    <w:rsid w:val="00456B9B"/>
    <w:rsid w:val="00456C51"/>
    <w:rsid w:val="0045742D"/>
    <w:rsid w:val="00457983"/>
    <w:rsid w:val="00457C5E"/>
    <w:rsid w:val="00457CAA"/>
    <w:rsid w:val="00457FB9"/>
    <w:rsid w:val="0046026D"/>
    <w:rsid w:val="0046026E"/>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2CE"/>
    <w:rsid w:val="00465461"/>
    <w:rsid w:val="00465467"/>
    <w:rsid w:val="00465573"/>
    <w:rsid w:val="0046567F"/>
    <w:rsid w:val="004658C3"/>
    <w:rsid w:val="00465CE5"/>
    <w:rsid w:val="00465EB3"/>
    <w:rsid w:val="0046645E"/>
    <w:rsid w:val="0046698E"/>
    <w:rsid w:val="004671AF"/>
    <w:rsid w:val="0046757D"/>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9E"/>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61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010"/>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B7"/>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90"/>
    <w:rsid w:val="004D4968"/>
    <w:rsid w:val="004D4977"/>
    <w:rsid w:val="004D49E4"/>
    <w:rsid w:val="004D4A8A"/>
    <w:rsid w:val="004D4BB0"/>
    <w:rsid w:val="004D4BEA"/>
    <w:rsid w:val="004D4C05"/>
    <w:rsid w:val="004D50CC"/>
    <w:rsid w:val="004D52E9"/>
    <w:rsid w:val="004D56CA"/>
    <w:rsid w:val="004D58D1"/>
    <w:rsid w:val="004D5AF5"/>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2F9"/>
    <w:rsid w:val="004E3579"/>
    <w:rsid w:val="004E3892"/>
    <w:rsid w:val="004E3D7C"/>
    <w:rsid w:val="004E3FD8"/>
    <w:rsid w:val="004E449B"/>
    <w:rsid w:val="004E471C"/>
    <w:rsid w:val="004E4754"/>
    <w:rsid w:val="004E48A1"/>
    <w:rsid w:val="004E4FF8"/>
    <w:rsid w:val="004E5181"/>
    <w:rsid w:val="004E53AE"/>
    <w:rsid w:val="004E5449"/>
    <w:rsid w:val="004E57E1"/>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D6"/>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6"/>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C33"/>
    <w:rsid w:val="00502D19"/>
    <w:rsid w:val="00502FCA"/>
    <w:rsid w:val="005035E7"/>
    <w:rsid w:val="005038A7"/>
    <w:rsid w:val="00503C88"/>
    <w:rsid w:val="00503DCD"/>
    <w:rsid w:val="00503FAD"/>
    <w:rsid w:val="00504639"/>
    <w:rsid w:val="00504C3F"/>
    <w:rsid w:val="005050F8"/>
    <w:rsid w:val="005057BD"/>
    <w:rsid w:val="00505A2A"/>
    <w:rsid w:val="00505ABD"/>
    <w:rsid w:val="00505CD9"/>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4D0"/>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673"/>
    <w:rsid w:val="00516B96"/>
    <w:rsid w:val="00516DD3"/>
    <w:rsid w:val="005173A4"/>
    <w:rsid w:val="0051770E"/>
    <w:rsid w:val="005179FF"/>
    <w:rsid w:val="00517B28"/>
    <w:rsid w:val="0052001B"/>
    <w:rsid w:val="005205C8"/>
    <w:rsid w:val="00521077"/>
    <w:rsid w:val="00521D65"/>
    <w:rsid w:val="00521F19"/>
    <w:rsid w:val="005221A4"/>
    <w:rsid w:val="0052241C"/>
    <w:rsid w:val="005224DF"/>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398"/>
    <w:rsid w:val="00525407"/>
    <w:rsid w:val="00525C6B"/>
    <w:rsid w:val="00525F16"/>
    <w:rsid w:val="00525F4D"/>
    <w:rsid w:val="00525F71"/>
    <w:rsid w:val="00526270"/>
    <w:rsid w:val="005269C2"/>
    <w:rsid w:val="00526C7A"/>
    <w:rsid w:val="00526C8A"/>
    <w:rsid w:val="00527337"/>
    <w:rsid w:val="00527489"/>
    <w:rsid w:val="0053012B"/>
    <w:rsid w:val="00530406"/>
    <w:rsid w:val="0053058D"/>
    <w:rsid w:val="00530AFD"/>
    <w:rsid w:val="00530F09"/>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89D"/>
    <w:rsid w:val="005349C5"/>
    <w:rsid w:val="005349EB"/>
    <w:rsid w:val="00534AA6"/>
    <w:rsid w:val="00534C83"/>
    <w:rsid w:val="00534DB1"/>
    <w:rsid w:val="00535A27"/>
    <w:rsid w:val="00536034"/>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D45"/>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48C"/>
    <w:rsid w:val="00551E1E"/>
    <w:rsid w:val="00551E52"/>
    <w:rsid w:val="00551E79"/>
    <w:rsid w:val="00552038"/>
    <w:rsid w:val="005521C0"/>
    <w:rsid w:val="0055233E"/>
    <w:rsid w:val="00552569"/>
    <w:rsid w:val="005526F2"/>
    <w:rsid w:val="00552FF4"/>
    <w:rsid w:val="005531F6"/>
    <w:rsid w:val="00553A54"/>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8FE"/>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82B"/>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2BB"/>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4AD"/>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1C1"/>
    <w:rsid w:val="005A2229"/>
    <w:rsid w:val="005A2A35"/>
    <w:rsid w:val="005A2AF0"/>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0DAF"/>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8B7"/>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0FFD"/>
    <w:rsid w:val="005D1374"/>
    <w:rsid w:val="005D20FC"/>
    <w:rsid w:val="005D241F"/>
    <w:rsid w:val="005D24A2"/>
    <w:rsid w:val="005D26D7"/>
    <w:rsid w:val="005D2A49"/>
    <w:rsid w:val="005D2B7E"/>
    <w:rsid w:val="005D2EE8"/>
    <w:rsid w:val="005D31D3"/>
    <w:rsid w:val="005D37FF"/>
    <w:rsid w:val="005D38F9"/>
    <w:rsid w:val="005D4261"/>
    <w:rsid w:val="005D4267"/>
    <w:rsid w:val="005D4764"/>
    <w:rsid w:val="005D49DC"/>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4F"/>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57C"/>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FD0"/>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ADE"/>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E1C"/>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608"/>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DA"/>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C42"/>
    <w:rsid w:val="00642A0B"/>
    <w:rsid w:val="00642D10"/>
    <w:rsid w:val="00643769"/>
    <w:rsid w:val="006437A9"/>
    <w:rsid w:val="00643973"/>
    <w:rsid w:val="00643A87"/>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BF6"/>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12"/>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B5"/>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0D8B"/>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3D"/>
    <w:rsid w:val="006C57EC"/>
    <w:rsid w:val="006C5A4C"/>
    <w:rsid w:val="006C5C20"/>
    <w:rsid w:val="006C5EB9"/>
    <w:rsid w:val="006C5FF1"/>
    <w:rsid w:val="006C6253"/>
    <w:rsid w:val="006C6287"/>
    <w:rsid w:val="006C6649"/>
    <w:rsid w:val="006C677C"/>
    <w:rsid w:val="006C6E76"/>
    <w:rsid w:val="006C6E92"/>
    <w:rsid w:val="006C6FF5"/>
    <w:rsid w:val="006C7428"/>
    <w:rsid w:val="006C75C9"/>
    <w:rsid w:val="006D0150"/>
    <w:rsid w:val="006D0233"/>
    <w:rsid w:val="006D03CD"/>
    <w:rsid w:val="006D08A7"/>
    <w:rsid w:val="006D0A70"/>
    <w:rsid w:val="006D0AD9"/>
    <w:rsid w:val="006D0DED"/>
    <w:rsid w:val="006D19ED"/>
    <w:rsid w:val="006D1A23"/>
    <w:rsid w:val="006D1F1A"/>
    <w:rsid w:val="006D21FF"/>
    <w:rsid w:val="006D2627"/>
    <w:rsid w:val="006D2B11"/>
    <w:rsid w:val="006D2E68"/>
    <w:rsid w:val="006D31AF"/>
    <w:rsid w:val="006D31DD"/>
    <w:rsid w:val="006D343D"/>
    <w:rsid w:val="006D3743"/>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6DCB"/>
    <w:rsid w:val="006D73E0"/>
    <w:rsid w:val="006D7598"/>
    <w:rsid w:val="006D7650"/>
    <w:rsid w:val="006D7B93"/>
    <w:rsid w:val="006D7D41"/>
    <w:rsid w:val="006D7DAD"/>
    <w:rsid w:val="006E078E"/>
    <w:rsid w:val="006E0ADC"/>
    <w:rsid w:val="006E0B16"/>
    <w:rsid w:val="006E0E60"/>
    <w:rsid w:val="006E0ED0"/>
    <w:rsid w:val="006E176F"/>
    <w:rsid w:val="006E1EE3"/>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0D"/>
    <w:rsid w:val="006F6740"/>
    <w:rsid w:val="006F6B74"/>
    <w:rsid w:val="006F7181"/>
    <w:rsid w:val="006F73A7"/>
    <w:rsid w:val="006F746D"/>
    <w:rsid w:val="006F7A92"/>
    <w:rsid w:val="006F7C53"/>
    <w:rsid w:val="006F7E42"/>
    <w:rsid w:val="00700042"/>
    <w:rsid w:val="0070023A"/>
    <w:rsid w:val="007003F7"/>
    <w:rsid w:val="00700B5B"/>
    <w:rsid w:val="0070179E"/>
    <w:rsid w:val="007017EA"/>
    <w:rsid w:val="0070181F"/>
    <w:rsid w:val="0070193E"/>
    <w:rsid w:val="00701B27"/>
    <w:rsid w:val="00701D40"/>
    <w:rsid w:val="00702BFC"/>
    <w:rsid w:val="007034BC"/>
    <w:rsid w:val="00703543"/>
    <w:rsid w:val="007035F6"/>
    <w:rsid w:val="007036E5"/>
    <w:rsid w:val="00703D58"/>
    <w:rsid w:val="00704266"/>
    <w:rsid w:val="007044C2"/>
    <w:rsid w:val="007047A7"/>
    <w:rsid w:val="00704A33"/>
    <w:rsid w:val="00704DEB"/>
    <w:rsid w:val="00705584"/>
    <w:rsid w:val="00705BC5"/>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47B"/>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A19"/>
    <w:rsid w:val="00727E04"/>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4A20"/>
    <w:rsid w:val="007356D0"/>
    <w:rsid w:val="0073637C"/>
    <w:rsid w:val="007366CA"/>
    <w:rsid w:val="00736D7B"/>
    <w:rsid w:val="007377ED"/>
    <w:rsid w:val="007379BF"/>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CCF"/>
    <w:rsid w:val="00747E09"/>
    <w:rsid w:val="00747F05"/>
    <w:rsid w:val="007500FC"/>
    <w:rsid w:val="0075038A"/>
    <w:rsid w:val="007509F9"/>
    <w:rsid w:val="00750EF0"/>
    <w:rsid w:val="007512D3"/>
    <w:rsid w:val="007515C8"/>
    <w:rsid w:val="007517D1"/>
    <w:rsid w:val="00751808"/>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6842"/>
    <w:rsid w:val="007570A3"/>
    <w:rsid w:val="0075728E"/>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46"/>
    <w:rsid w:val="0076598E"/>
    <w:rsid w:val="00765E5F"/>
    <w:rsid w:val="00765FDC"/>
    <w:rsid w:val="00766503"/>
    <w:rsid w:val="00766559"/>
    <w:rsid w:val="00766700"/>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77FC2"/>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7A5"/>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40C"/>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64E"/>
    <w:rsid w:val="007939C7"/>
    <w:rsid w:val="00793F70"/>
    <w:rsid w:val="0079400D"/>
    <w:rsid w:val="00794097"/>
    <w:rsid w:val="00794769"/>
    <w:rsid w:val="007947FB"/>
    <w:rsid w:val="00794842"/>
    <w:rsid w:val="0079485D"/>
    <w:rsid w:val="007949EC"/>
    <w:rsid w:val="007954AC"/>
    <w:rsid w:val="0079601B"/>
    <w:rsid w:val="00796150"/>
    <w:rsid w:val="007962E1"/>
    <w:rsid w:val="00796589"/>
    <w:rsid w:val="0079663F"/>
    <w:rsid w:val="0079692D"/>
    <w:rsid w:val="00796F91"/>
    <w:rsid w:val="007970E1"/>
    <w:rsid w:val="00797349"/>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2B6"/>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82"/>
    <w:rsid w:val="007D149C"/>
    <w:rsid w:val="007D1558"/>
    <w:rsid w:val="007D1B7C"/>
    <w:rsid w:val="007D1B7D"/>
    <w:rsid w:val="007D1D9C"/>
    <w:rsid w:val="007D1DB9"/>
    <w:rsid w:val="007D214A"/>
    <w:rsid w:val="007D2435"/>
    <w:rsid w:val="007D333D"/>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AC9"/>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0D"/>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5E44"/>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1E1"/>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E9"/>
    <w:rsid w:val="008648FC"/>
    <w:rsid w:val="00864A9F"/>
    <w:rsid w:val="008650AB"/>
    <w:rsid w:val="00865696"/>
    <w:rsid w:val="00865D4C"/>
    <w:rsid w:val="00865DE1"/>
    <w:rsid w:val="00866453"/>
    <w:rsid w:val="008664D9"/>
    <w:rsid w:val="00866781"/>
    <w:rsid w:val="00867347"/>
    <w:rsid w:val="008674A2"/>
    <w:rsid w:val="00867A5D"/>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34"/>
    <w:rsid w:val="008810DF"/>
    <w:rsid w:val="008810FA"/>
    <w:rsid w:val="008811F6"/>
    <w:rsid w:val="00881703"/>
    <w:rsid w:val="00881842"/>
    <w:rsid w:val="00881F28"/>
    <w:rsid w:val="008825EE"/>
    <w:rsid w:val="0088261A"/>
    <w:rsid w:val="00882BB1"/>
    <w:rsid w:val="00882BCB"/>
    <w:rsid w:val="00883004"/>
    <w:rsid w:val="00883D18"/>
    <w:rsid w:val="00883D70"/>
    <w:rsid w:val="00883ED6"/>
    <w:rsid w:val="00883F8F"/>
    <w:rsid w:val="008841D5"/>
    <w:rsid w:val="00884255"/>
    <w:rsid w:val="0088425B"/>
    <w:rsid w:val="00884712"/>
    <w:rsid w:val="00884E16"/>
    <w:rsid w:val="00885037"/>
    <w:rsid w:val="0088579F"/>
    <w:rsid w:val="0088599D"/>
    <w:rsid w:val="00885D5D"/>
    <w:rsid w:val="00885F46"/>
    <w:rsid w:val="00886116"/>
    <w:rsid w:val="0088651F"/>
    <w:rsid w:val="0088699E"/>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9DA"/>
    <w:rsid w:val="008A42D8"/>
    <w:rsid w:val="008A457F"/>
    <w:rsid w:val="008A45E8"/>
    <w:rsid w:val="008A53C3"/>
    <w:rsid w:val="008A565D"/>
    <w:rsid w:val="008A59E9"/>
    <w:rsid w:val="008A5BFE"/>
    <w:rsid w:val="008A631F"/>
    <w:rsid w:val="008A6660"/>
    <w:rsid w:val="008A668F"/>
    <w:rsid w:val="008A66F5"/>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5E6"/>
    <w:rsid w:val="008C1ABE"/>
    <w:rsid w:val="008C2339"/>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497"/>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8D6"/>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2CA5"/>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ABA"/>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0F"/>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B30"/>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B6"/>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424"/>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7FF"/>
    <w:rsid w:val="00992D04"/>
    <w:rsid w:val="009930C0"/>
    <w:rsid w:val="0099324C"/>
    <w:rsid w:val="00993627"/>
    <w:rsid w:val="00993658"/>
    <w:rsid w:val="0099367D"/>
    <w:rsid w:val="009936F0"/>
    <w:rsid w:val="009938F2"/>
    <w:rsid w:val="00993CB7"/>
    <w:rsid w:val="00993DA5"/>
    <w:rsid w:val="009944E2"/>
    <w:rsid w:val="00994C73"/>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97CE5"/>
    <w:rsid w:val="009A0212"/>
    <w:rsid w:val="009A031F"/>
    <w:rsid w:val="009A041C"/>
    <w:rsid w:val="009A072E"/>
    <w:rsid w:val="009A12E2"/>
    <w:rsid w:val="009A1963"/>
    <w:rsid w:val="009A1E77"/>
    <w:rsid w:val="009A1FBC"/>
    <w:rsid w:val="009A20C4"/>
    <w:rsid w:val="009A20F1"/>
    <w:rsid w:val="009A2180"/>
    <w:rsid w:val="009A246A"/>
    <w:rsid w:val="009A267B"/>
    <w:rsid w:val="009A2817"/>
    <w:rsid w:val="009A2E5D"/>
    <w:rsid w:val="009A3183"/>
    <w:rsid w:val="009A355A"/>
    <w:rsid w:val="009A3792"/>
    <w:rsid w:val="009A37AC"/>
    <w:rsid w:val="009A3AB5"/>
    <w:rsid w:val="009A3CC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9AA"/>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AE0"/>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079"/>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2DE"/>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474"/>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CF7"/>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C7D"/>
    <w:rsid w:val="00A01EA2"/>
    <w:rsid w:val="00A0267E"/>
    <w:rsid w:val="00A02A2C"/>
    <w:rsid w:val="00A02A7C"/>
    <w:rsid w:val="00A02B26"/>
    <w:rsid w:val="00A0335A"/>
    <w:rsid w:val="00A03893"/>
    <w:rsid w:val="00A0394B"/>
    <w:rsid w:val="00A039B7"/>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1D4"/>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828"/>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8E4"/>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AB1"/>
    <w:rsid w:val="00A96D7E"/>
    <w:rsid w:val="00A9727C"/>
    <w:rsid w:val="00A97666"/>
    <w:rsid w:val="00A97711"/>
    <w:rsid w:val="00A97B8C"/>
    <w:rsid w:val="00A97E7B"/>
    <w:rsid w:val="00AA0003"/>
    <w:rsid w:val="00AA0115"/>
    <w:rsid w:val="00AA0ABC"/>
    <w:rsid w:val="00AA0F16"/>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4EEF"/>
    <w:rsid w:val="00AC5A3B"/>
    <w:rsid w:val="00AC5AB6"/>
    <w:rsid w:val="00AC61B3"/>
    <w:rsid w:val="00AC63F4"/>
    <w:rsid w:val="00AC6521"/>
    <w:rsid w:val="00AC690A"/>
    <w:rsid w:val="00AC6D0A"/>
    <w:rsid w:val="00AC7841"/>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45"/>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D7D"/>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532"/>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40"/>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9E8"/>
    <w:rsid w:val="00B36A37"/>
    <w:rsid w:val="00B36F42"/>
    <w:rsid w:val="00B37121"/>
    <w:rsid w:val="00B3782B"/>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8F"/>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584"/>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87F"/>
    <w:rsid w:val="00B55ACA"/>
    <w:rsid w:val="00B5612F"/>
    <w:rsid w:val="00B563A4"/>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0"/>
    <w:rsid w:val="00B83AC3"/>
    <w:rsid w:val="00B83BB5"/>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AE2"/>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B22"/>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1D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B1B"/>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4A"/>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B27"/>
    <w:rsid w:val="00BF7D39"/>
    <w:rsid w:val="00BF7D43"/>
    <w:rsid w:val="00C00314"/>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B30"/>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8F1"/>
    <w:rsid w:val="00C21B1D"/>
    <w:rsid w:val="00C21C53"/>
    <w:rsid w:val="00C222CF"/>
    <w:rsid w:val="00C2284D"/>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D45"/>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E6D"/>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0D3"/>
    <w:rsid w:val="00C973E2"/>
    <w:rsid w:val="00C975B2"/>
    <w:rsid w:val="00C97AF1"/>
    <w:rsid w:val="00CA09AA"/>
    <w:rsid w:val="00CA0BAF"/>
    <w:rsid w:val="00CA10AC"/>
    <w:rsid w:val="00CA114D"/>
    <w:rsid w:val="00CA1225"/>
    <w:rsid w:val="00CA18D2"/>
    <w:rsid w:val="00CA2152"/>
    <w:rsid w:val="00CA2919"/>
    <w:rsid w:val="00CA2A7E"/>
    <w:rsid w:val="00CA2B09"/>
    <w:rsid w:val="00CA2C56"/>
    <w:rsid w:val="00CA48F7"/>
    <w:rsid w:val="00CA4A3F"/>
    <w:rsid w:val="00CA4C14"/>
    <w:rsid w:val="00CA4CAC"/>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8C3"/>
    <w:rsid w:val="00CB0C2A"/>
    <w:rsid w:val="00CB11BD"/>
    <w:rsid w:val="00CB1368"/>
    <w:rsid w:val="00CB18DE"/>
    <w:rsid w:val="00CB1F2A"/>
    <w:rsid w:val="00CB2836"/>
    <w:rsid w:val="00CB2F65"/>
    <w:rsid w:val="00CB480A"/>
    <w:rsid w:val="00CB4FA5"/>
    <w:rsid w:val="00CB508D"/>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9F4"/>
    <w:rsid w:val="00CD2C72"/>
    <w:rsid w:val="00CD2E5B"/>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D7A39"/>
    <w:rsid w:val="00CE025E"/>
    <w:rsid w:val="00CE030D"/>
    <w:rsid w:val="00CE03B6"/>
    <w:rsid w:val="00CE05F2"/>
    <w:rsid w:val="00CE069B"/>
    <w:rsid w:val="00CE0A2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0B8"/>
    <w:rsid w:val="00CF7CCF"/>
    <w:rsid w:val="00CF7FC5"/>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80E"/>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08"/>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2"/>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39A"/>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0EA6"/>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59"/>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74"/>
    <w:rsid w:val="00DA492A"/>
    <w:rsid w:val="00DA4A0C"/>
    <w:rsid w:val="00DA4D11"/>
    <w:rsid w:val="00DA59A6"/>
    <w:rsid w:val="00DA5A53"/>
    <w:rsid w:val="00DA5CA9"/>
    <w:rsid w:val="00DA5D2D"/>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C02"/>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6AE"/>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9F"/>
    <w:rsid w:val="00DD7DF3"/>
    <w:rsid w:val="00DE0171"/>
    <w:rsid w:val="00DE01E6"/>
    <w:rsid w:val="00DE0333"/>
    <w:rsid w:val="00DE0558"/>
    <w:rsid w:val="00DE1039"/>
    <w:rsid w:val="00DE151C"/>
    <w:rsid w:val="00DE156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536"/>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809"/>
    <w:rsid w:val="00E049EC"/>
    <w:rsid w:val="00E04EE6"/>
    <w:rsid w:val="00E04FFA"/>
    <w:rsid w:val="00E05A43"/>
    <w:rsid w:val="00E05B03"/>
    <w:rsid w:val="00E05C6E"/>
    <w:rsid w:val="00E069D6"/>
    <w:rsid w:val="00E06AF4"/>
    <w:rsid w:val="00E072FB"/>
    <w:rsid w:val="00E07686"/>
    <w:rsid w:val="00E079CA"/>
    <w:rsid w:val="00E07B88"/>
    <w:rsid w:val="00E07E45"/>
    <w:rsid w:val="00E07F16"/>
    <w:rsid w:val="00E1007C"/>
    <w:rsid w:val="00E102BD"/>
    <w:rsid w:val="00E1039D"/>
    <w:rsid w:val="00E103F8"/>
    <w:rsid w:val="00E104DE"/>
    <w:rsid w:val="00E1074E"/>
    <w:rsid w:val="00E1084A"/>
    <w:rsid w:val="00E11DCD"/>
    <w:rsid w:val="00E11EB8"/>
    <w:rsid w:val="00E1219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EB0"/>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8B4"/>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2D"/>
    <w:rsid w:val="00E33E4D"/>
    <w:rsid w:val="00E340EC"/>
    <w:rsid w:val="00E3457A"/>
    <w:rsid w:val="00E34E85"/>
    <w:rsid w:val="00E34ED3"/>
    <w:rsid w:val="00E34F08"/>
    <w:rsid w:val="00E35225"/>
    <w:rsid w:val="00E35F47"/>
    <w:rsid w:val="00E360A5"/>
    <w:rsid w:val="00E362BC"/>
    <w:rsid w:val="00E36D92"/>
    <w:rsid w:val="00E377BF"/>
    <w:rsid w:val="00E37C25"/>
    <w:rsid w:val="00E37E4F"/>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48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0DA"/>
    <w:rsid w:val="00E5315C"/>
    <w:rsid w:val="00E53370"/>
    <w:rsid w:val="00E538E0"/>
    <w:rsid w:val="00E54D33"/>
    <w:rsid w:val="00E55221"/>
    <w:rsid w:val="00E55627"/>
    <w:rsid w:val="00E55AEB"/>
    <w:rsid w:val="00E56E29"/>
    <w:rsid w:val="00E5711F"/>
    <w:rsid w:val="00E572CE"/>
    <w:rsid w:val="00E5749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B"/>
    <w:rsid w:val="00E6640D"/>
    <w:rsid w:val="00E6682F"/>
    <w:rsid w:val="00E67F84"/>
    <w:rsid w:val="00E701D0"/>
    <w:rsid w:val="00E705E5"/>
    <w:rsid w:val="00E70B0C"/>
    <w:rsid w:val="00E71DF1"/>
    <w:rsid w:val="00E722EF"/>
    <w:rsid w:val="00E723D3"/>
    <w:rsid w:val="00E7242A"/>
    <w:rsid w:val="00E7245A"/>
    <w:rsid w:val="00E72A8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8CB"/>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299"/>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2F6"/>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80E"/>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03"/>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501"/>
    <w:rsid w:val="00F206FE"/>
    <w:rsid w:val="00F20EEB"/>
    <w:rsid w:val="00F20F5B"/>
    <w:rsid w:val="00F21048"/>
    <w:rsid w:val="00F210AB"/>
    <w:rsid w:val="00F21144"/>
    <w:rsid w:val="00F211CB"/>
    <w:rsid w:val="00F21484"/>
    <w:rsid w:val="00F2149C"/>
    <w:rsid w:val="00F215C3"/>
    <w:rsid w:val="00F21857"/>
    <w:rsid w:val="00F218EF"/>
    <w:rsid w:val="00F21A0B"/>
    <w:rsid w:val="00F223BA"/>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1C3"/>
    <w:rsid w:val="00F40BB4"/>
    <w:rsid w:val="00F4125D"/>
    <w:rsid w:val="00F417B8"/>
    <w:rsid w:val="00F4262F"/>
    <w:rsid w:val="00F42910"/>
    <w:rsid w:val="00F42A4D"/>
    <w:rsid w:val="00F42BEE"/>
    <w:rsid w:val="00F42C2B"/>
    <w:rsid w:val="00F439C5"/>
    <w:rsid w:val="00F43C5B"/>
    <w:rsid w:val="00F4449D"/>
    <w:rsid w:val="00F44833"/>
    <w:rsid w:val="00F44E03"/>
    <w:rsid w:val="00F4629D"/>
    <w:rsid w:val="00F462EB"/>
    <w:rsid w:val="00F465C1"/>
    <w:rsid w:val="00F4678D"/>
    <w:rsid w:val="00F467B0"/>
    <w:rsid w:val="00F4683C"/>
    <w:rsid w:val="00F46E40"/>
    <w:rsid w:val="00F46F8B"/>
    <w:rsid w:val="00F47132"/>
    <w:rsid w:val="00F47161"/>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731"/>
    <w:rsid w:val="00F548C8"/>
    <w:rsid w:val="00F55016"/>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21D"/>
    <w:rsid w:val="00F675DD"/>
    <w:rsid w:val="00F67A85"/>
    <w:rsid w:val="00F67EC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4FC"/>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24"/>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8C1"/>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8F3"/>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AB"/>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2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17E"/>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CE"/>
    <w:rsid w:val="00FF52E3"/>
    <w:rsid w:val="00FF5618"/>
    <w:rsid w:val="00FF5B21"/>
    <w:rsid w:val="00FF5EFE"/>
    <w:rsid w:val="00FF609A"/>
    <w:rsid w:val="00FF6A39"/>
    <w:rsid w:val="00FF6CF6"/>
    <w:rsid w:val="00FF707C"/>
    <w:rsid w:val="00FF78DB"/>
    <w:rsid w:val="00FF7CC7"/>
    <w:rsid w:val="07487D74"/>
    <w:rsid w:val="1C7E1969"/>
    <w:rsid w:val="4AD403E8"/>
    <w:rsid w:val="4E54568F"/>
    <w:rsid w:val="50A53DFF"/>
    <w:rsid w:val="69FAC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uiPriority w:val="99"/>
    <w:semiHidden/>
    <w:unhideWhenUsed/>
    <w:rsid w:val="009A26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7097">
      <w:bodyDiv w:val="1"/>
      <w:marLeft w:val="0"/>
      <w:marRight w:val="0"/>
      <w:marTop w:val="0"/>
      <w:marBottom w:val="0"/>
      <w:divBdr>
        <w:top w:val="none" w:sz="0" w:space="0" w:color="auto"/>
        <w:left w:val="none" w:sz="0" w:space="0" w:color="auto"/>
        <w:bottom w:val="none" w:sz="0" w:space="0" w:color="auto"/>
        <w:right w:val="none" w:sz="0" w:space="0" w:color="auto"/>
      </w:divBdr>
      <w:divsChild>
        <w:div w:id="1398939613">
          <w:marLeft w:val="547"/>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88699516">
      <w:bodyDiv w:val="1"/>
      <w:marLeft w:val="0"/>
      <w:marRight w:val="0"/>
      <w:marTop w:val="0"/>
      <w:marBottom w:val="0"/>
      <w:divBdr>
        <w:top w:val="none" w:sz="0" w:space="0" w:color="auto"/>
        <w:left w:val="none" w:sz="0" w:space="0" w:color="auto"/>
        <w:bottom w:val="none" w:sz="0" w:space="0" w:color="auto"/>
        <w:right w:val="none" w:sz="0" w:space="0" w:color="auto"/>
      </w:divBdr>
      <w:divsChild>
        <w:div w:id="11878051">
          <w:marLeft w:val="547"/>
          <w:marRight w:val="0"/>
          <w:marTop w:val="96"/>
          <w:marBottom w:val="0"/>
          <w:divBdr>
            <w:top w:val="none" w:sz="0" w:space="0" w:color="auto"/>
            <w:left w:val="none" w:sz="0" w:space="0" w:color="auto"/>
            <w:bottom w:val="none" w:sz="0" w:space="0" w:color="auto"/>
            <w:right w:val="none" w:sz="0" w:space="0" w:color="auto"/>
          </w:divBdr>
        </w:div>
        <w:div w:id="582109280">
          <w:marLeft w:val="1166"/>
          <w:marRight w:val="0"/>
          <w:marTop w:val="86"/>
          <w:marBottom w:val="100"/>
          <w:divBdr>
            <w:top w:val="none" w:sz="0" w:space="0" w:color="auto"/>
            <w:left w:val="none" w:sz="0" w:space="0" w:color="auto"/>
            <w:bottom w:val="none" w:sz="0" w:space="0" w:color="auto"/>
            <w:right w:val="none" w:sz="0" w:space="0" w:color="auto"/>
          </w:divBdr>
        </w:div>
        <w:div w:id="1985313330">
          <w:marLeft w:val="1166"/>
          <w:marRight w:val="0"/>
          <w:marTop w:val="86"/>
          <w:marBottom w:val="100"/>
          <w:divBdr>
            <w:top w:val="none" w:sz="0" w:space="0" w:color="auto"/>
            <w:left w:val="none" w:sz="0" w:space="0" w:color="auto"/>
            <w:bottom w:val="none" w:sz="0" w:space="0" w:color="auto"/>
            <w:right w:val="none" w:sz="0" w:space="0" w:color="auto"/>
          </w:divBdr>
        </w:div>
      </w:divsChild>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2237355">
      <w:bodyDiv w:val="1"/>
      <w:marLeft w:val="0"/>
      <w:marRight w:val="0"/>
      <w:marTop w:val="0"/>
      <w:marBottom w:val="0"/>
      <w:divBdr>
        <w:top w:val="none" w:sz="0" w:space="0" w:color="auto"/>
        <w:left w:val="none" w:sz="0" w:space="0" w:color="auto"/>
        <w:bottom w:val="none" w:sz="0" w:space="0" w:color="auto"/>
        <w:right w:val="none" w:sz="0" w:space="0" w:color="auto"/>
      </w:divBdr>
      <w:divsChild>
        <w:div w:id="275330802">
          <w:marLeft w:val="547"/>
          <w:marRight w:val="0"/>
          <w:marTop w:val="0"/>
          <w:marBottom w:val="0"/>
          <w:divBdr>
            <w:top w:val="none" w:sz="0" w:space="0" w:color="auto"/>
            <w:left w:val="none" w:sz="0" w:space="0" w:color="auto"/>
            <w:bottom w:val="none" w:sz="0" w:space="0" w:color="auto"/>
            <w:right w:val="none" w:sz="0" w:space="0" w:color="auto"/>
          </w:divBdr>
        </w:div>
        <w:div w:id="1337612249">
          <w:marLeft w:val="1166"/>
          <w:marRight w:val="0"/>
          <w:marTop w:val="96"/>
          <w:marBottom w:val="0"/>
          <w:divBdr>
            <w:top w:val="none" w:sz="0" w:space="0" w:color="auto"/>
            <w:left w:val="none" w:sz="0" w:space="0" w:color="auto"/>
            <w:bottom w:val="none" w:sz="0" w:space="0" w:color="auto"/>
            <w:right w:val="none" w:sz="0" w:space="0" w:color="auto"/>
          </w:divBdr>
        </w:div>
        <w:div w:id="378631920">
          <w:marLeft w:val="1166"/>
          <w:marRight w:val="0"/>
          <w:marTop w:val="96"/>
          <w:marBottom w:val="0"/>
          <w:divBdr>
            <w:top w:val="none" w:sz="0" w:space="0" w:color="auto"/>
            <w:left w:val="none" w:sz="0" w:space="0" w:color="auto"/>
            <w:bottom w:val="none" w:sz="0" w:space="0" w:color="auto"/>
            <w:right w:val="none" w:sz="0" w:space="0" w:color="auto"/>
          </w:divBdr>
        </w:div>
        <w:div w:id="1877350863">
          <w:marLeft w:val="547"/>
          <w:marRight w:val="0"/>
          <w:marTop w:val="0"/>
          <w:marBottom w:val="0"/>
          <w:divBdr>
            <w:top w:val="none" w:sz="0" w:space="0" w:color="auto"/>
            <w:left w:val="none" w:sz="0" w:space="0" w:color="auto"/>
            <w:bottom w:val="none" w:sz="0" w:space="0" w:color="auto"/>
            <w:right w:val="none" w:sz="0" w:space="0" w:color="auto"/>
          </w:divBdr>
        </w:div>
        <w:div w:id="940407420">
          <w:marLeft w:val="1166"/>
          <w:marRight w:val="0"/>
          <w:marTop w:val="96"/>
          <w:marBottom w:val="0"/>
          <w:divBdr>
            <w:top w:val="none" w:sz="0" w:space="0" w:color="auto"/>
            <w:left w:val="none" w:sz="0" w:space="0" w:color="auto"/>
            <w:bottom w:val="none" w:sz="0" w:space="0" w:color="auto"/>
            <w:right w:val="none" w:sz="0" w:space="0" w:color="auto"/>
          </w:divBdr>
        </w:div>
        <w:div w:id="2058771773">
          <w:marLeft w:val="1166"/>
          <w:marRight w:val="0"/>
          <w:marTop w:val="96"/>
          <w:marBottom w:val="0"/>
          <w:divBdr>
            <w:top w:val="none" w:sz="0" w:space="0" w:color="auto"/>
            <w:left w:val="none" w:sz="0" w:space="0" w:color="auto"/>
            <w:bottom w:val="none" w:sz="0" w:space="0" w:color="auto"/>
            <w:right w:val="none" w:sz="0" w:space="0" w:color="auto"/>
          </w:divBdr>
        </w:div>
        <w:div w:id="2077166176">
          <w:marLeft w:val="1166"/>
          <w:marRight w:val="0"/>
          <w:marTop w:val="96"/>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550913">
      <w:bodyDiv w:val="1"/>
      <w:marLeft w:val="0"/>
      <w:marRight w:val="0"/>
      <w:marTop w:val="0"/>
      <w:marBottom w:val="0"/>
      <w:divBdr>
        <w:top w:val="none" w:sz="0" w:space="0" w:color="auto"/>
        <w:left w:val="none" w:sz="0" w:space="0" w:color="auto"/>
        <w:bottom w:val="none" w:sz="0" w:space="0" w:color="auto"/>
        <w:right w:val="none" w:sz="0" w:space="0" w:color="auto"/>
      </w:divBdr>
      <w:divsChild>
        <w:div w:id="1151488072">
          <w:marLeft w:val="547"/>
          <w:marRight w:val="0"/>
          <w:marTop w:val="96"/>
          <w:marBottom w:val="0"/>
          <w:divBdr>
            <w:top w:val="none" w:sz="0" w:space="0" w:color="auto"/>
            <w:left w:val="none" w:sz="0" w:space="0" w:color="auto"/>
            <w:bottom w:val="none" w:sz="0" w:space="0" w:color="auto"/>
            <w:right w:val="none" w:sz="0" w:space="0" w:color="auto"/>
          </w:divBdr>
        </w:div>
        <w:div w:id="1630356012">
          <w:marLeft w:val="1166"/>
          <w:marRight w:val="0"/>
          <w:marTop w:val="86"/>
          <w:marBottom w:val="0"/>
          <w:divBdr>
            <w:top w:val="none" w:sz="0" w:space="0" w:color="auto"/>
            <w:left w:val="none" w:sz="0" w:space="0" w:color="auto"/>
            <w:bottom w:val="none" w:sz="0" w:space="0" w:color="auto"/>
            <w:right w:val="none" w:sz="0" w:space="0" w:color="auto"/>
          </w:divBdr>
        </w:div>
        <w:div w:id="826894830">
          <w:marLeft w:val="1800"/>
          <w:marRight w:val="0"/>
          <w:marTop w:val="67"/>
          <w:marBottom w:val="0"/>
          <w:divBdr>
            <w:top w:val="none" w:sz="0" w:space="0" w:color="auto"/>
            <w:left w:val="none" w:sz="0" w:space="0" w:color="auto"/>
            <w:bottom w:val="none" w:sz="0" w:space="0" w:color="auto"/>
            <w:right w:val="none" w:sz="0" w:space="0" w:color="auto"/>
          </w:divBdr>
        </w:div>
        <w:div w:id="337847950">
          <w:marLeft w:val="1800"/>
          <w:marRight w:val="0"/>
          <w:marTop w:val="67"/>
          <w:marBottom w:val="0"/>
          <w:divBdr>
            <w:top w:val="none" w:sz="0" w:space="0" w:color="auto"/>
            <w:left w:val="none" w:sz="0" w:space="0" w:color="auto"/>
            <w:bottom w:val="none" w:sz="0" w:space="0" w:color="auto"/>
            <w:right w:val="none" w:sz="0" w:space="0" w:color="auto"/>
          </w:divBdr>
        </w:div>
        <w:div w:id="934022197">
          <w:marLeft w:val="1800"/>
          <w:marRight w:val="0"/>
          <w:marTop w:val="67"/>
          <w:marBottom w:val="0"/>
          <w:divBdr>
            <w:top w:val="none" w:sz="0" w:space="0" w:color="auto"/>
            <w:left w:val="none" w:sz="0" w:space="0" w:color="auto"/>
            <w:bottom w:val="none" w:sz="0" w:space="0" w:color="auto"/>
            <w:right w:val="none" w:sz="0" w:space="0" w:color="auto"/>
          </w:divBdr>
        </w:div>
        <w:div w:id="810292082">
          <w:marLeft w:val="1800"/>
          <w:marRight w:val="0"/>
          <w:marTop w:val="67"/>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84018">
      <w:bodyDiv w:val="1"/>
      <w:marLeft w:val="0"/>
      <w:marRight w:val="0"/>
      <w:marTop w:val="0"/>
      <w:marBottom w:val="0"/>
      <w:divBdr>
        <w:top w:val="none" w:sz="0" w:space="0" w:color="auto"/>
        <w:left w:val="none" w:sz="0" w:space="0" w:color="auto"/>
        <w:bottom w:val="none" w:sz="0" w:space="0" w:color="auto"/>
        <w:right w:val="none" w:sz="0" w:space="0" w:color="auto"/>
      </w:divBdr>
      <w:divsChild>
        <w:div w:id="1766026758">
          <w:marLeft w:val="547"/>
          <w:marRight w:val="0"/>
          <w:marTop w:val="96"/>
          <w:marBottom w:val="0"/>
          <w:divBdr>
            <w:top w:val="none" w:sz="0" w:space="0" w:color="auto"/>
            <w:left w:val="none" w:sz="0" w:space="0" w:color="auto"/>
            <w:bottom w:val="none" w:sz="0" w:space="0" w:color="auto"/>
            <w:right w:val="none" w:sz="0" w:space="0" w:color="auto"/>
          </w:divBdr>
        </w:div>
        <w:div w:id="687410366">
          <w:marLeft w:val="1166"/>
          <w:marRight w:val="0"/>
          <w:marTop w:val="96"/>
          <w:marBottom w:val="0"/>
          <w:divBdr>
            <w:top w:val="none" w:sz="0" w:space="0" w:color="auto"/>
            <w:left w:val="none" w:sz="0" w:space="0" w:color="auto"/>
            <w:bottom w:val="none" w:sz="0" w:space="0" w:color="auto"/>
            <w:right w:val="none" w:sz="0" w:space="0" w:color="auto"/>
          </w:divBdr>
        </w:div>
        <w:div w:id="893544037">
          <w:marLeft w:val="1166"/>
          <w:marRight w:val="0"/>
          <w:marTop w:val="96"/>
          <w:marBottom w:val="0"/>
          <w:divBdr>
            <w:top w:val="none" w:sz="0" w:space="0" w:color="auto"/>
            <w:left w:val="none" w:sz="0" w:space="0" w:color="auto"/>
            <w:bottom w:val="none" w:sz="0" w:space="0" w:color="auto"/>
            <w:right w:val="none" w:sz="0" w:space="0" w:color="auto"/>
          </w:divBdr>
        </w:div>
        <w:div w:id="720444215">
          <w:marLeft w:val="1166"/>
          <w:marRight w:val="0"/>
          <w:marTop w:val="96"/>
          <w:marBottom w:val="0"/>
          <w:divBdr>
            <w:top w:val="none" w:sz="0" w:space="0" w:color="auto"/>
            <w:left w:val="none" w:sz="0" w:space="0" w:color="auto"/>
            <w:bottom w:val="none" w:sz="0" w:space="0" w:color="auto"/>
            <w:right w:val="none" w:sz="0" w:space="0" w:color="auto"/>
          </w:divBdr>
        </w:div>
      </w:divsChild>
    </w:div>
    <w:div w:id="184827772">
      <w:bodyDiv w:val="1"/>
      <w:marLeft w:val="0"/>
      <w:marRight w:val="0"/>
      <w:marTop w:val="0"/>
      <w:marBottom w:val="0"/>
      <w:divBdr>
        <w:top w:val="none" w:sz="0" w:space="0" w:color="auto"/>
        <w:left w:val="none" w:sz="0" w:space="0" w:color="auto"/>
        <w:bottom w:val="none" w:sz="0" w:space="0" w:color="auto"/>
        <w:right w:val="none" w:sz="0" w:space="0" w:color="auto"/>
      </w:divBdr>
      <w:divsChild>
        <w:div w:id="411129201">
          <w:marLeft w:val="547"/>
          <w:marRight w:val="0"/>
          <w:marTop w:val="96"/>
          <w:marBottom w:val="0"/>
          <w:divBdr>
            <w:top w:val="none" w:sz="0" w:space="0" w:color="auto"/>
            <w:left w:val="none" w:sz="0" w:space="0" w:color="auto"/>
            <w:bottom w:val="none" w:sz="0" w:space="0" w:color="auto"/>
            <w:right w:val="none" w:sz="0" w:space="0" w:color="auto"/>
          </w:divBdr>
        </w:div>
        <w:div w:id="761488143">
          <w:marLeft w:val="1166"/>
          <w:marRight w:val="0"/>
          <w:marTop w:val="86"/>
          <w:marBottom w:val="0"/>
          <w:divBdr>
            <w:top w:val="none" w:sz="0" w:space="0" w:color="auto"/>
            <w:left w:val="none" w:sz="0" w:space="0" w:color="auto"/>
            <w:bottom w:val="none" w:sz="0" w:space="0" w:color="auto"/>
            <w:right w:val="none" w:sz="0" w:space="0" w:color="auto"/>
          </w:divBdr>
        </w:div>
        <w:div w:id="744571016">
          <w:marLeft w:val="1166"/>
          <w:marRight w:val="0"/>
          <w:marTop w:val="86"/>
          <w:marBottom w:val="0"/>
          <w:divBdr>
            <w:top w:val="none" w:sz="0" w:space="0" w:color="auto"/>
            <w:left w:val="none" w:sz="0" w:space="0" w:color="auto"/>
            <w:bottom w:val="none" w:sz="0" w:space="0" w:color="auto"/>
            <w:right w:val="none" w:sz="0" w:space="0" w:color="auto"/>
          </w:divBdr>
        </w:div>
        <w:div w:id="2125998367">
          <w:marLeft w:val="1166"/>
          <w:marRight w:val="0"/>
          <w:marTop w:val="86"/>
          <w:marBottom w:val="0"/>
          <w:divBdr>
            <w:top w:val="none" w:sz="0" w:space="0" w:color="auto"/>
            <w:left w:val="none" w:sz="0" w:space="0" w:color="auto"/>
            <w:bottom w:val="none" w:sz="0" w:space="0" w:color="auto"/>
            <w:right w:val="none" w:sz="0" w:space="0" w:color="auto"/>
          </w:divBdr>
        </w:div>
        <w:div w:id="626621597">
          <w:marLeft w:val="547"/>
          <w:marRight w:val="0"/>
          <w:marTop w:val="96"/>
          <w:marBottom w:val="0"/>
          <w:divBdr>
            <w:top w:val="none" w:sz="0" w:space="0" w:color="auto"/>
            <w:left w:val="none" w:sz="0" w:space="0" w:color="auto"/>
            <w:bottom w:val="none" w:sz="0" w:space="0" w:color="auto"/>
            <w:right w:val="none" w:sz="0" w:space="0" w:color="auto"/>
          </w:divBdr>
        </w:div>
        <w:div w:id="1411075088">
          <w:marLeft w:val="1166"/>
          <w:marRight w:val="0"/>
          <w:marTop w:val="86"/>
          <w:marBottom w:val="0"/>
          <w:divBdr>
            <w:top w:val="none" w:sz="0" w:space="0" w:color="auto"/>
            <w:left w:val="none" w:sz="0" w:space="0" w:color="auto"/>
            <w:bottom w:val="none" w:sz="0" w:space="0" w:color="auto"/>
            <w:right w:val="none" w:sz="0" w:space="0" w:color="auto"/>
          </w:divBdr>
        </w:div>
        <w:div w:id="1297294893">
          <w:marLeft w:val="1800"/>
          <w:marRight w:val="0"/>
          <w:marTop w:val="77"/>
          <w:marBottom w:val="0"/>
          <w:divBdr>
            <w:top w:val="none" w:sz="0" w:space="0" w:color="auto"/>
            <w:left w:val="none" w:sz="0" w:space="0" w:color="auto"/>
            <w:bottom w:val="none" w:sz="0" w:space="0" w:color="auto"/>
            <w:right w:val="none" w:sz="0" w:space="0" w:color="auto"/>
          </w:divBdr>
        </w:div>
        <w:div w:id="922419379">
          <w:marLeft w:val="1800"/>
          <w:marRight w:val="0"/>
          <w:marTop w:val="77"/>
          <w:marBottom w:val="0"/>
          <w:divBdr>
            <w:top w:val="none" w:sz="0" w:space="0" w:color="auto"/>
            <w:left w:val="none" w:sz="0" w:space="0" w:color="auto"/>
            <w:bottom w:val="none" w:sz="0" w:space="0" w:color="auto"/>
            <w:right w:val="none" w:sz="0" w:space="0" w:color="auto"/>
          </w:divBdr>
        </w:div>
        <w:div w:id="421536232">
          <w:marLeft w:val="1800"/>
          <w:marRight w:val="0"/>
          <w:marTop w:val="77"/>
          <w:marBottom w:val="0"/>
          <w:divBdr>
            <w:top w:val="none" w:sz="0" w:space="0" w:color="auto"/>
            <w:left w:val="none" w:sz="0" w:space="0" w:color="auto"/>
            <w:bottom w:val="none" w:sz="0" w:space="0" w:color="auto"/>
            <w:right w:val="none" w:sz="0" w:space="0" w:color="auto"/>
          </w:divBdr>
        </w:div>
        <w:div w:id="1440685011">
          <w:marLeft w:val="1800"/>
          <w:marRight w:val="0"/>
          <w:marTop w:val="77"/>
          <w:marBottom w:val="0"/>
          <w:divBdr>
            <w:top w:val="none" w:sz="0" w:space="0" w:color="auto"/>
            <w:left w:val="none" w:sz="0" w:space="0" w:color="auto"/>
            <w:bottom w:val="none" w:sz="0" w:space="0" w:color="auto"/>
            <w:right w:val="none" w:sz="0" w:space="0" w:color="auto"/>
          </w:divBdr>
        </w:div>
        <w:div w:id="1359353554">
          <w:marLeft w:val="1800"/>
          <w:marRight w:val="0"/>
          <w:marTop w:val="77"/>
          <w:marBottom w:val="0"/>
          <w:divBdr>
            <w:top w:val="none" w:sz="0" w:space="0" w:color="auto"/>
            <w:left w:val="none" w:sz="0" w:space="0" w:color="auto"/>
            <w:bottom w:val="none" w:sz="0" w:space="0" w:color="auto"/>
            <w:right w:val="none" w:sz="0" w:space="0" w:color="auto"/>
          </w:divBdr>
        </w:div>
        <w:div w:id="1942644726">
          <w:marLeft w:val="1166"/>
          <w:marRight w:val="0"/>
          <w:marTop w:val="86"/>
          <w:marBottom w:val="0"/>
          <w:divBdr>
            <w:top w:val="none" w:sz="0" w:space="0" w:color="auto"/>
            <w:left w:val="none" w:sz="0" w:space="0" w:color="auto"/>
            <w:bottom w:val="none" w:sz="0" w:space="0" w:color="auto"/>
            <w:right w:val="none" w:sz="0" w:space="0" w:color="auto"/>
          </w:divBdr>
        </w:div>
        <w:div w:id="1631982033">
          <w:marLeft w:val="1166"/>
          <w:marRight w:val="0"/>
          <w:marTop w:val="86"/>
          <w:marBottom w:val="0"/>
          <w:divBdr>
            <w:top w:val="none" w:sz="0" w:space="0" w:color="auto"/>
            <w:left w:val="none" w:sz="0" w:space="0" w:color="auto"/>
            <w:bottom w:val="none" w:sz="0" w:space="0" w:color="auto"/>
            <w:right w:val="none" w:sz="0" w:space="0" w:color="auto"/>
          </w:divBdr>
        </w:div>
      </w:divsChild>
    </w:div>
    <w:div w:id="18772001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42827186">
      <w:bodyDiv w:val="1"/>
      <w:marLeft w:val="0"/>
      <w:marRight w:val="0"/>
      <w:marTop w:val="0"/>
      <w:marBottom w:val="0"/>
      <w:divBdr>
        <w:top w:val="none" w:sz="0" w:space="0" w:color="auto"/>
        <w:left w:val="none" w:sz="0" w:space="0" w:color="auto"/>
        <w:bottom w:val="none" w:sz="0" w:space="0" w:color="auto"/>
        <w:right w:val="none" w:sz="0" w:space="0" w:color="auto"/>
      </w:divBdr>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372430">
      <w:bodyDiv w:val="1"/>
      <w:marLeft w:val="0"/>
      <w:marRight w:val="0"/>
      <w:marTop w:val="0"/>
      <w:marBottom w:val="0"/>
      <w:divBdr>
        <w:top w:val="none" w:sz="0" w:space="0" w:color="auto"/>
        <w:left w:val="none" w:sz="0" w:space="0" w:color="auto"/>
        <w:bottom w:val="none" w:sz="0" w:space="0" w:color="auto"/>
        <w:right w:val="none" w:sz="0" w:space="0" w:color="auto"/>
      </w:divBdr>
      <w:divsChild>
        <w:div w:id="1837382277">
          <w:marLeft w:val="547"/>
          <w:marRight w:val="0"/>
          <w:marTop w:val="77"/>
          <w:marBottom w:val="100"/>
          <w:divBdr>
            <w:top w:val="none" w:sz="0" w:space="0" w:color="auto"/>
            <w:left w:val="none" w:sz="0" w:space="0" w:color="auto"/>
            <w:bottom w:val="none" w:sz="0" w:space="0" w:color="auto"/>
            <w:right w:val="none" w:sz="0" w:space="0" w:color="auto"/>
          </w:divBdr>
        </w:div>
        <w:div w:id="751584829">
          <w:marLeft w:val="1166"/>
          <w:marRight w:val="0"/>
          <w:marTop w:val="67"/>
          <w:marBottom w:val="100"/>
          <w:divBdr>
            <w:top w:val="none" w:sz="0" w:space="0" w:color="auto"/>
            <w:left w:val="none" w:sz="0" w:space="0" w:color="auto"/>
            <w:bottom w:val="none" w:sz="0" w:space="0" w:color="auto"/>
            <w:right w:val="none" w:sz="0" w:space="0" w:color="auto"/>
          </w:divBdr>
        </w:div>
        <w:div w:id="917329020">
          <w:marLeft w:val="1166"/>
          <w:marRight w:val="0"/>
          <w:marTop w:val="67"/>
          <w:marBottom w:val="100"/>
          <w:divBdr>
            <w:top w:val="none" w:sz="0" w:space="0" w:color="auto"/>
            <w:left w:val="none" w:sz="0" w:space="0" w:color="auto"/>
            <w:bottom w:val="none" w:sz="0" w:space="0" w:color="auto"/>
            <w:right w:val="none" w:sz="0" w:space="0" w:color="auto"/>
          </w:divBdr>
        </w:div>
        <w:div w:id="282225048">
          <w:marLeft w:val="1166"/>
          <w:marRight w:val="0"/>
          <w:marTop w:val="67"/>
          <w:marBottom w:val="100"/>
          <w:divBdr>
            <w:top w:val="none" w:sz="0" w:space="0" w:color="auto"/>
            <w:left w:val="none" w:sz="0" w:space="0" w:color="auto"/>
            <w:bottom w:val="none" w:sz="0" w:space="0" w:color="auto"/>
            <w:right w:val="none" w:sz="0" w:space="0" w:color="auto"/>
          </w:divBdr>
        </w:div>
      </w:divsChild>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918768">
      <w:bodyDiv w:val="1"/>
      <w:marLeft w:val="0"/>
      <w:marRight w:val="0"/>
      <w:marTop w:val="0"/>
      <w:marBottom w:val="0"/>
      <w:divBdr>
        <w:top w:val="none" w:sz="0" w:space="0" w:color="auto"/>
        <w:left w:val="none" w:sz="0" w:space="0" w:color="auto"/>
        <w:bottom w:val="none" w:sz="0" w:space="0" w:color="auto"/>
        <w:right w:val="none" w:sz="0" w:space="0" w:color="auto"/>
      </w:divBdr>
      <w:divsChild>
        <w:div w:id="1314916942">
          <w:marLeft w:val="547"/>
          <w:marRight w:val="0"/>
          <w:marTop w:val="96"/>
          <w:marBottom w:val="0"/>
          <w:divBdr>
            <w:top w:val="none" w:sz="0" w:space="0" w:color="auto"/>
            <w:left w:val="none" w:sz="0" w:space="0" w:color="auto"/>
            <w:bottom w:val="none" w:sz="0" w:space="0" w:color="auto"/>
            <w:right w:val="none" w:sz="0" w:space="0" w:color="auto"/>
          </w:divBdr>
        </w:div>
        <w:div w:id="291056594">
          <w:marLeft w:val="1166"/>
          <w:marRight w:val="0"/>
          <w:marTop w:val="96"/>
          <w:marBottom w:val="0"/>
          <w:divBdr>
            <w:top w:val="none" w:sz="0" w:space="0" w:color="auto"/>
            <w:left w:val="none" w:sz="0" w:space="0" w:color="auto"/>
            <w:bottom w:val="none" w:sz="0" w:space="0" w:color="auto"/>
            <w:right w:val="none" w:sz="0" w:space="0" w:color="auto"/>
          </w:divBdr>
        </w:div>
        <w:div w:id="313872668">
          <w:marLeft w:val="547"/>
          <w:marRight w:val="0"/>
          <w:marTop w:val="96"/>
          <w:marBottom w:val="0"/>
          <w:divBdr>
            <w:top w:val="none" w:sz="0" w:space="0" w:color="auto"/>
            <w:left w:val="none" w:sz="0" w:space="0" w:color="auto"/>
            <w:bottom w:val="none" w:sz="0" w:space="0" w:color="auto"/>
            <w:right w:val="none" w:sz="0" w:space="0" w:color="auto"/>
          </w:divBdr>
        </w:div>
        <w:div w:id="871957629">
          <w:marLeft w:val="1166"/>
          <w:marRight w:val="0"/>
          <w:marTop w:val="96"/>
          <w:marBottom w:val="0"/>
          <w:divBdr>
            <w:top w:val="none" w:sz="0" w:space="0" w:color="auto"/>
            <w:left w:val="none" w:sz="0" w:space="0" w:color="auto"/>
            <w:bottom w:val="none" w:sz="0" w:space="0" w:color="auto"/>
            <w:right w:val="none" w:sz="0" w:space="0" w:color="auto"/>
          </w:divBdr>
        </w:div>
        <w:div w:id="1131749329">
          <w:marLeft w:val="1800"/>
          <w:marRight w:val="0"/>
          <w:marTop w:val="96"/>
          <w:marBottom w:val="0"/>
          <w:divBdr>
            <w:top w:val="none" w:sz="0" w:space="0" w:color="auto"/>
            <w:left w:val="none" w:sz="0" w:space="0" w:color="auto"/>
            <w:bottom w:val="none" w:sz="0" w:space="0" w:color="auto"/>
            <w:right w:val="none" w:sz="0" w:space="0" w:color="auto"/>
          </w:divBdr>
        </w:div>
        <w:div w:id="766777792">
          <w:marLeft w:val="1800"/>
          <w:marRight w:val="0"/>
          <w:marTop w:val="96"/>
          <w:marBottom w:val="0"/>
          <w:divBdr>
            <w:top w:val="none" w:sz="0" w:space="0" w:color="auto"/>
            <w:left w:val="none" w:sz="0" w:space="0" w:color="auto"/>
            <w:bottom w:val="none" w:sz="0" w:space="0" w:color="auto"/>
            <w:right w:val="none" w:sz="0" w:space="0" w:color="auto"/>
          </w:divBdr>
        </w:div>
        <w:div w:id="1820533293">
          <w:marLeft w:val="1800"/>
          <w:marRight w:val="0"/>
          <w:marTop w:val="96"/>
          <w:marBottom w:val="0"/>
          <w:divBdr>
            <w:top w:val="none" w:sz="0" w:space="0" w:color="auto"/>
            <w:left w:val="none" w:sz="0" w:space="0" w:color="auto"/>
            <w:bottom w:val="none" w:sz="0" w:space="0" w:color="auto"/>
            <w:right w:val="none" w:sz="0" w:space="0" w:color="auto"/>
          </w:divBdr>
        </w:div>
        <w:div w:id="1334454169">
          <w:marLeft w:val="1166"/>
          <w:marRight w:val="0"/>
          <w:marTop w:val="9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6444887">
      <w:bodyDiv w:val="1"/>
      <w:marLeft w:val="0"/>
      <w:marRight w:val="0"/>
      <w:marTop w:val="0"/>
      <w:marBottom w:val="0"/>
      <w:divBdr>
        <w:top w:val="none" w:sz="0" w:space="0" w:color="auto"/>
        <w:left w:val="none" w:sz="0" w:space="0" w:color="auto"/>
        <w:bottom w:val="none" w:sz="0" w:space="0" w:color="auto"/>
        <w:right w:val="none" w:sz="0" w:space="0" w:color="auto"/>
      </w:divBdr>
      <w:divsChild>
        <w:div w:id="2062633206">
          <w:marLeft w:val="547"/>
          <w:marRight w:val="0"/>
          <w:marTop w:val="96"/>
          <w:marBottom w:val="0"/>
          <w:divBdr>
            <w:top w:val="none" w:sz="0" w:space="0" w:color="auto"/>
            <w:left w:val="none" w:sz="0" w:space="0" w:color="auto"/>
            <w:bottom w:val="none" w:sz="0" w:space="0" w:color="auto"/>
            <w:right w:val="none" w:sz="0" w:space="0" w:color="auto"/>
          </w:divBdr>
        </w:div>
        <w:div w:id="1124234378">
          <w:marLeft w:val="547"/>
          <w:marRight w:val="0"/>
          <w:marTop w:val="96"/>
          <w:marBottom w:val="0"/>
          <w:divBdr>
            <w:top w:val="none" w:sz="0" w:space="0" w:color="auto"/>
            <w:left w:val="none" w:sz="0" w:space="0" w:color="auto"/>
            <w:bottom w:val="none" w:sz="0" w:space="0" w:color="auto"/>
            <w:right w:val="none" w:sz="0" w:space="0" w:color="auto"/>
          </w:divBdr>
        </w:div>
        <w:div w:id="1217163561">
          <w:marLeft w:val="1166"/>
          <w:marRight w:val="0"/>
          <w:marTop w:val="86"/>
          <w:marBottom w:val="0"/>
          <w:divBdr>
            <w:top w:val="none" w:sz="0" w:space="0" w:color="auto"/>
            <w:left w:val="none" w:sz="0" w:space="0" w:color="auto"/>
            <w:bottom w:val="none" w:sz="0" w:space="0" w:color="auto"/>
            <w:right w:val="none" w:sz="0" w:space="0" w:color="auto"/>
          </w:divBdr>
        </w:div>
        <w:div w:id="1817063351">
          <w:marLeft w:val="1166"/>
          <w:marRight w:val="0"/>
          <w:marTop w:val="86"/>
          <w:marBottom w:val="0"/>
          <w:divBdr>
            <w:top w:val="none" w:sz="0" w:space="0" w:color="auto"/>
            <w:left w:val="none" w:sz="0" w:space="0" w:color="auto"/>
            <w:bottom w:val="none" w:sz="0" w:space="0" w:color="auto"/>
            <w:right w:val="none" w:sz="0" w:space="0" w:color="auto"/>
          </w:divBdr>
        </w:div>
        <w:div w:id="594751992">
          <w:marLeft w:val="1166"/>
          <w:marRight w:val="0"/>
          <w:marTop w:val="86"/>
          <w:marBottom w:val="0"/>
          <w:divBdr>
            <w:top w:val="none" w:sz="0" w:space="0" w:color="auto"/>
            <w:left w:val="none" w:sz="0" w:space="0" w:color="auto"/>
            <w:bottom w:val="none" w:sz="0" w:space="0" w:color="auto"/>
            <w:right w:val="none" w:sz="0" w:space="0" w:color="auto"/>
          </w:divBdr>
        </w:div>
        <w:div w:id="2075468432">
          <w:marLeft w:val="547"/>
          <w:marRight w:val="0"/>
          <w:marTop w:val="96"/>
          <w:marBottom w:val="0"/>
          <w:divBdr>
            <w:top w:val="none" w:sz="0" w:space="0" w:color="auto"/>
            <w:left w:val="none" w:sz="0" w:space="0" w:color="auto"/>
            <w:bottom w:val="none" w:sz="0" w:space="0" w:color="auto"/>
            <w:right w:val="none" w:sz="0" w:space="0" w:color="auto"/>
          </w:divBdr>
        </w:div>
        <w:div w:id="457799281">
          <w:marLeft w:val="1166"/>
          <w:marRight w:val="0"/>
          <w:marTop w:val="86"/>
          <w:marBottom w:val="0"/>
          <w:divBdr>
            <w:top w:val="none" w:sz="0" w:space="0" w:color="auto"/>
            <w:left w:val="none" w:sz="0" w:space="0" w:color="auto"/>
            <w:bottom w:val="none" w:sz="0" w:space="0" w:color="auto"/>
            <w:right w:val="none" w:sz="0" w:space="0" w:color="auto"/>
          </w:divBdr>
        </w:div>
        <w:div w:id="1954894640">
          <w:marLeft w:val="1166"/>
          <w:marRight w:val="0"/>
          <w:marTop w:val="86"/>
          <w:marBottom w:val="0"/>
          <w:divBdr>
            <w:top w:val="none" w:sz="0" w:space="0" w:color="auto"/>
            <w:left w:val="none" w:sz="0" w:space="0" w:color="auto"/>
            <w:bottom w:val="none" w:sz="0" w:space="0" w:color="auto"/>
            <w:right w:val="none" w:sz="0" w:space="0" w:color="auto"/>
          </w:divBdr>
        </w:div>
        <w:div w:id="1938980250">
          <w:marLeft w:val="1166"/>
          <w:marRight w:val="0"/>
          <w:marTop w:val="86"/>
          <w:marBottom w:val="0"/>
          <w:divBdr>
            <w:top w:val="none" w:sz="0" w:space="0" w:color="auto"/>
            <w:left w:val="none" w:sz="0" w:space="0" w:color="auto"/>
            <w:bottom w:val="none" w:sz="0" w:space="0" w:color="auto"/>
            <w:right w:val="none" w:sz="0" w:space="0" w:color="auto"/>
          </w:divBdr>
        </w:div>
        <w:div w:id="452139351">
          <w:marLeft w:val="547"/>
          <w:marRight w:val="0"/>
          <w:marTop w:val="96"/>
          <w:marBottom w:val="0"/>
          <w:divBdr>
            <w:top w:val="none" w:sz="0" w:space="0" w:color="auto"/>
            <w:left w:val="none" w:sz="0" w:space="0" w:color="auto"/>
            <w:bottom w:val="none" w:sz="0" w:space="0" w:color="auto"/>
            <w:right w:val="none" w:sz="0" w:space="0" w:color="auto"/>
          </w:divBdr>
        </w:div>
        <w:div w:id="1775435852">
          <w:marLeft w:val="1166"/>
          <w:marRight w:val="0"/>
          <w:marTop w:val="86"/>
          <w:marBottom w:val="0"/>
          <w:divBdr>
            <w:top w:val="none" w:sz="0" w:space="0" w:color="auto"/>
            <w:left w:val="none" w:sz="0" w:space="0" w:color="auto"/>
            <w:bottom w:val="none" w:sz="0" w:space="0" w:color="auto"/>
            <w:right w:val="none" w:sz="0" w:space="0" w:color="auto"/>
          </w:divBdr>
        </w:div>
        <w:div w:id="759834127">
          <w:marLeft w:val="1166"/>
          <w:marRight w:val="0"/>
          <w:marTop w:val="86"/>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303087">
      <w:bodyDiv w:val="1"/>
      <w:marLeft w:val="0"/>
      <w:marRight w:val="0"/>
      <w:marTop w:val="0"/>
      <w:marBottom w:val="0"/>
      <w:divBdr>
        <w:top w:val="none" w:sz="0" w:space="0" w:color="auto"/>
        <w:left w:val="none" w:sz="0" w:space="0" w:color="auto"/>
        <w:bottom w:val="none" w:sz="0" w:space="0" w:color="auto"/>
        <w:right w:val="none" w:sz="0" w:space="0" w:color="auto"/>
      </w:divBdr>
      <w:divsChild>
        <w:div w:id="1960645451">
          <w:marLeft w:val="547"/>
          <w:marRight w:val="0"/>
          <w:marTop w:val="96"/>
          <w:marBottom w:val="0"/>
          <w:divBdr>
            <w:top w:val="none" w:sz="0" w:space="0" w:color="auto"/>
            <w:left w:val="none" w:sz="0" w:space="0" w:color="auto"/>
            <w:bottom w:val="none" w:sz="0" w:space="0" w:color="auto"/>
            <w:right w:val="none" w:sz="0" w:space="0" w:color="auto"/>
          </w:divBdr>
        </w:div>
        <w:div w:id="694119596">
          <w:marLeft w:val="1166"/>
          <w:marRight w:val="0"/>
          <w:marTop w:val="8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818479">
      <w:bodyDiv w:val="1"/>
      <w:marLeft w:val="0"/>
      <w:marRight w:val="0"/>
      <w:marTop w:val="0"/>
      <w:marBottom w:val="0"/>
      <w:divBdr>
        <w:top w:val="none" w:sz="0" w:space="0" w:color="auto"/>
        <w:left w:val="none" w:sz="0" w:space="0" w:color="auto"/>
        <w:bottom w:val="none" w:sz="0" w:space="0" w:color="auto"/>
        <w:right w:val="none" w:sz="0" w:space="0" w:color="auto"/>
      </w:divBdr>
      <w:divsChild>
        <w:div w:id="1002928203">
          <w:marLeft w:val="547"/>
          <w:marRight w:val="0"/>
          <w:marTop w:val="0"/>
          <w:marBottom w:val="0"/>
          <w:divBdr>
            <w:top w:val="none" w:sz="0" w:space="0" w:color="auto"/>
            <w:left w:val="none" w:sz="0" w:space="0" w:color="auto"/>
            <w:bottom w:val="none" w:sz="0" w:space="0" w:color="auto"/>
            <w:right w:val="none" w:sz="0" w:space="0" w:color="auto"/>
          </w:divBdr>
        </w:div>
        <w:div w:id="1781216760">
          <w:marLeft w:val="1166"/>
          <w:marRight w:val="0"/>
          <w:marTop w:val="96"/>
          <w:marBottom w:val="0"/>
          <w:divBdr>
            <w:top w:val="none" w:sz="0" w:space="0" w:color="auto"/>
            <w:left w:val="none" w:sz="0" w:space="0" w:color="auto"/>
            <w:bottom w:val="none" w:sz="0" w:space="0" w:color="auto"/>
            <w:right w:val="none" w:sz="0" w:space="0" w:color="auto"/>
          </w:divBdr>
        </w:div>
        <w:div w:id="492647762">
          <w:marLeft w:val="1166"/>
          <w:marRight w:val="0"/>
          <w:marTop w:val="96"/>
          <w:marBottom w:val="0"/>
          <w:divBdr>
            <w:top w:val="none" w:sz="0" w:space="0" w:color="auto"/>
            <w:left w:val="none" w:sz="0" w:space="0" w:color="auto"/>
            <w:bottom w:val="none" w:sz="0" w:space="0" w:color="auto"/>
            <w:right w:val="none" w:sz="0" w:space="0" w:color="auto"/>
          </w:divBdr>
        </w:div>
        <w:div w:id="583952164">
          <w:marLeft w:val="547"/>
          <w:marRight w:val="0"/>
          <w:marTop w:val="0"/>
          <w:marBottom w:val="0"/>
          <w:divBdr>
            <w:top w:val="none" w:sz="0" w:space="0" w:color="auto"/>
            <w:left w:val="none" w:sz="0" w:space="0" w:color="auto"/>
            <w:bottom w:val="none" w:sz="0" w:space="0" w:color="auto"/>
            <w:right w:val="none" w:sz="0" w:space="0" w:color="auto"/>
          </w:divBdr>
        </w:div>
        <w:div w:id="1894001801">
          <w:marLeft w:val="1166"/>
          <w:marRight w:val="0"/>
          <w:marTop w:val="96"/>
          <w:marBottom w:val="0"/>
          <w:divBdr>
            <w:top w:val="none" w:sz="0" w:space="0" w:color="auto"/>
            <w:left w:val="none" w:sz="0" w:space="0" w:color="auto"/>
            <w:bottom w:val="none" w:sz="0" w:space="0" w:color="auto"/>
            <w:right w:val="none" w:sz="0" w:space="0" w:color="auto"/>
          </w:divBdr>
        </w:div>
        <w:div w:id="160896088">
          <w:marLeft w:val="1440"/>
          <w:marRight w:val="0"/>
          <w:marTop w:val="0"/>
          <w:marBottom w:val="0"/>
          <w:divBdr>
            <w:top w:val="none" w:sz="0" w:space="0" w:color="auto"/>
            <w:left w:val="none" w:sz="0" w:space="0" w:color="auto"/>
            <w:bottom w:val="none" w:sz="0" w:space="0" w:color="auto"/>
            <w:right w:val="none" w:sz="0" w:space="0" w:color="auto"/>
          </w:divBdr>
        </w:div>
        <w:div w:id="794830662">
          <w:marLeft w:val="1440"/>
          <w:marRight w:val="0"/>
          <w:marTop w:val="0"/>
          <w:marBottom w:val="0"/>
          <w:divBdr>
            <w:top w:val="none" w:sz="0" w:space="0" w:color="auto"/>
            <w:left w:val="none" w:sz="0" w:space="0" w:color="auto"/>
            <w:bottom w:val="none" w:sz="0" w:space="0" w:color="auto"/>
            <w:right w:val="none" w:sz="0" w:space="0" w:color="auto"/>
          </w:divBdr>
        </w:div>
        <w:div w:id="1964190571">
          <w:marLeft w:val="1440"/>
          <w:marRight w:val="0"/>
          <w:marTop w:val="0"/>
          <w:marBottom w:val="0"/>
          <w:divBdr>
            <w:top w:val="none" w:sz="0" w:space="0" w:color="auto"/>
            <w:left w:val="none" w:sz="0" w:space="0" w:color="auto"/>
            <w:bottom w:val="none" w:sz="0" w:space="0" w:color="auto"/>
            <w:right w:val="none" w:sz="0" w:space="0" w:color="auto"/>
          </w:divBdr>
        </w:div>
        <w:div w:id="144128427">
          <w:marLeft w:val="1166"/>
          <w:marRight w:val="0"/>
          <w:marTop w:val="96"/>
          <w:marBottom w:val="0"/>
          <w:divBdr>
            <w:top w:val="none" w:sz="0" w:space="0" w:color="auto"/>
            <w:left w:val="none" w:sz="0" w:space="0" w:color="auto"/>
            <w:bottom w:val="none" w:sz="0" w:space="0" w:color="auto"/>
            <w:right w:val="none" w:sz="0" w:space="0" w:color="auto"/>
          </w:divBdr>
        </w:div>
        <w:div w:id="218201869">
          <w:marLeft w:val="1166"/>
          <w:marRight w:val="0"/>
          <w:marTop w:val="96"/>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4908356">
      <w:bodyDiv w:val="1"/>
      <w:marLeft w:val="0"/>
      <w:marRight w:val="0"/>
      <w:marTop w:val="0"/>
      <w:marBottom w:val="0"/>
      <w:divBdr>
        <w:top w:val="none" w:sz="0" w:space="0" w:color="auto"/>
        <w:left w:val="none" w:sz="0" w:space="0" w:color="auto"/>
        <w:bottom w:val="none" w:sz="0" w:space="0" w:color="auto"/>
        <w:right w:val="none" w:sz="0" w:space="0" w:color="auto"/>
      </w:divBdr>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0026110">
      <w:bodyDiv w:val="1"/>
      <w:marLeft w:val="0"/>
      <w:marRight w:val="0"/>
      <w:marTop w:val="0"/>
      <w:marBottom w:val="0"/>
      <w:divBdr>
        <w:top w:val="none" w:sz="0" w:space="0" w:color="auto"/>
        <w:left w:val="none" w:sz="0" w:space="0" w:color="auto"/>
        <w:bottom w:val="none" w:sz="0" w:space="0" w:color="auto"/>
        <w:right w:val="none" w:sz="0" w:space="0" w:color="auto"/>
      </w:divBdr>
      <w:divsChild>
        <w:div w:id="1068530120">
          <w:marLeft w:val="547"/>
          <w:marRight w:val="0"/>
          <w:marTop w:val="86"/>
          <w:marBottom w:val="0"/>
          <w:divBdr>
            <w:top w:val="none" w:sz="0" w:space="0" w:color="auto"/>
            <w:left w:val="none" w:sz="0" w:space="0" w:color="auto"/>
            <w:bottom w:val="none" w:sz="0" w:space="0" w:color="auto"/>
            <w:right w:val="none" w:sz="0" w:space="0" w:color="auto"/>
          </w:divBdr>
        </w:div>
        <w:div w:id="620578664">
          <w:marLeft w:val="1267"/>
          <w:marRight w:val="0"/>
          <w:marTop w:val="77"/>
          <w:marBottom w:val="0"/>
          <w:divBdr>
            <w:top w:val="none" w:sz="0" w:space="0" w:color="auto"/>
            <w:left w:val="none" w:sz="0" w:space="0" w:color="auto"/>
            <w:bottom w:val="none" w:sz="0" w:space="0" w:color="auto"/>
            <w:right w:val="none" w:sz="0" w:space="0" w:color="auto"/>
          </w:divBdr>
        </w:div>
        <w:div w:id="1402169249">
          <w:marLeft w:val="1267"/>
          <w:marRight w:val="0"/>
          <w:marTop w:val="77"/>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890249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7562392">
      <w:bodyDiv w:val="1"/>
      <w:marLeft w:val="0"/>
      <w:marRight w:val="0"/>
      <w:marTop w:val="0"/>
      <w:marBottom w:val="0"/>
      <w:divBdr>
        <w:top w:val="none" w:sz="0" w:space="0" w:color="auto"/>
        <w:left w:val="none" w:sz="0" w:space="0" w:color="auto"/>
        <w:bottom w:val="none" w:sz="0" w:space="0" w:color="auto"/>
        <w:right w:val="none" w:sz="0" w:space="0" w:color="auto"/>
      </w:divBdr>
      <w:divsChild>
        <w:div w:id="2034451377">
          <w:marLeft w:val="1800"/>
          <w:marRight w:val="0"/>
          <w:marTop w:val="67"/>
          <w:marBottom w:val="0"/>
          <w:divBdr>
            <w:top w:val="none" w:sz="0" w:space="0" w:color="auto"/>
            <w:left w:val="none" w:sz="0" w:space="0" w:color="auto"/>
            <w:bottom w:val="none" w:sz="0" w:space="0" w:color="auto"/>
            <w:right w:val="none" w:sz="0" w:space="0" w:color="auto"/>
          </w:divBdr>
        </w:div>
        <w:div w:id="12238264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224072">
      <w:bodyDiv w:val="1"/>
      <w:marLeft w:val="0"/>
      <w:marRight w:val="0"/>
      <w:marTop w:val="0"/>
      <w:marBottom w:val="0"/>
      <w:divBdr>
        <w:top w:val="none" w:sz="0" w:space="0" w:color="auto"/>
        <w:left w:val="none" w:sz="0" w:space="0" w:color="auto"/>
        <w:bottom w:val="none" w:sz="0" w:space="0" w:color="auto"/>
        <w:right w:val="none" w:sz="0" w:space="0" w:color="auto"/>
      </w:divBdr>
      <w:divsChild>
        <w:div w:id="1233390470">
          <w:marLeft w:val="547"/>
          <w:marRight w:val="0"/>
          <w:marTop w:val="96"/>
          <w:marBottom w:val="0"/>
          <w:divBdr>
            <w:top w:val="none" w:sz="0" w:space="0" w:color="auto"/>
            <w:left w:val="none" w:sz="0" w:space="0" w:color="auto"/>
            <w:bottom w:val="none" w:sz="0" w:space="0" w:color="auto"/>
            <w:right w:val="none" w:sz="0" w:space="0" w:color="auto"/>
          </w:divBdr>
        </w:div>
        <w:div w:id="239947828">
          <w:marLeft w:val="1166"/>
          <w:marRight w:val="0"/>
          <w:marTop w:val="96"/>
          <w:marBottom w:val="0"/>
          <w:divBdr>
            <w:top w:val="none" w:sz="0" w:space="0" w:color="auto"/>
            <w:left w:val="none" w:sz="0" w:space="0" w:color="auto"/>
            <w:bottom w:val="none" w:sz="0" w:space="0" w:color="auto"/>
            <w:right w:val="none" w:sz="0" w:space="0" w:color="auto"/>
          </w:divBdr>
        </w:div>
        <w:div w:id="882326821">
          <w:marLeft w:val="547"/>
          <w:marRight w:val="0"/>
          <w:marTop w:val="96"/>
          <w:marBottom w:val="0"/>
          <w:divBdr>
            <w:top w:val="none" w:sz="0" w:space="0" w:color="auto"/>
            <w:left w:val="none" w:sz="0" w:space="0" w:color="auto"/>
            <w:bottom w:val="none" w:sz="0" w:space="0" w:color="auto"/>
            <w:right w:val="none" w:sz="0" w:space="0" w:color="auto"/>
          </w:divBdr>
        </w:div>
        <w:div w:id="1206026126">
          <w:marLeft w:val="1166"/>
          <w:marRight w:val="0"/>
          <w:marTop w:val="96"/>
          <w:marBottom w:val="0"/>
          <w:divBdr>
            <w:top w:val="none" w:sz="0" w:space="0" w:color="auto"/>
            <w:left w:val="none" w:sz="0" w:space="0" w:color="auto"/>
            <w:bottom w:val="none" w:sz="0" w:space="0" w:color="auto"/>
            <w:right w:val="none" w:sz="0" w:space="0" w:color="auto"/>
          </w:divBdr>
        </w:div>
        <w:div w:id="1986155571">
          <w:marLeft w:val="547"/>
          <w:marRight w:val="0"/>
          <w:marTop w:val="86"/>
          <w:marBottom w:val="0"/>
          <w:divBdr>
            <w:top w:val="none" w:sz="0" w:space="0" w:color="auto"/>
            <w:left w:val="none" w:sz="0" w:space="0" w:color="auto"/>
            <w:bottom w:val="none" w:sz="0" w:space="0" w:color="auto"/>
            <w:right w:val="none" w:sz="0" w:space="0" w:color="auto"/>
          </w:divBdr>
        </w:div>
        <w:div w:id="931429884">
          <w:marLeft w:val="1166"/>
          <w:marRight w:val="0"/>
          <w:marTop w:val="86"/>
          <w:marBottom w:val="0"/>
          <w:divBdr>
            <w:top w:val="none" w:sz="0" w:space="0" w:color="auto"/>
            <w:left w:val="none" w:sz="0" w:space="0" w:color="auto"/>
            <w:bottom w:val="none" w:sz="0" w:space="0" w:color="auto"/>
            <w:right w:val="none" w:sz="0" w:space="0" w:color="auto"/>
          </w:divBdr>
        </w:div>
        <w:div w:id="351346800">
          <w:marLeft w:val="547"/>
          <w:marRight w:val="0"/>
          <w:marTop w:val="96"/>
          <w:marBottom w:val="0"/>
          <w:divBdr>
            <w:top w:val="none" w:sz="0" w:space="0" w:color="auto"/>
            <w:left w:val="none" w:sz="0" w:space="0" w:color="auto"/>
            <w:bottom w:val="none" w:sz="0" w:space="0" w:color="auto"/>
            <w:right w:val="none" w:sz="0" w:space="0" w:color="auto"/>
          </w:divBdr>
        </w:div>
        <w:div w:id="1461725969">
          <w:marLeft w:val="1166"/>
          <w:marRight w:val="0"/>
          <w:marTop w:val="86"/>
          <w:marBottom w:val="100"/>
          <w:divBdr>
            <w:top w:val="none" w:sz="0" w:space="0" w:color="auto"/>
            <w:left w:val="none" w:sz="0" w:space="0" w:color="auto"/>
            <w:bottom w:val="none" w:sz="0" w:space="0" w:color="auto"/>
            <w:right w:val="none" w:sz="0" w:space="0" w:color="auto"/>
          </w:divBdr>
        </w:div>
        <w:div w:id="517080204">
          <w:marLeft w:val="1166"/>
          <w:marRight w:val="0"/>
          <w:marTop w:val="86"/>
          <w:marBottom w:val="100"/>
          <w:divBdr>
            <w:top w:val="none" w:sz="0" w:space="0" w:color="auto"/>
            <w:left w:val="none" w:sz="0" w:space="0" w:color="auto"/>
            <w:bottom w:val="none" w:sz="0" w:space="0" w:color="auto"/>
            <w:right w:val="none" w:sz="0" w:space="0" w:color="auto"/>
          </w:divBdr>
        </w:div>
        <w:div w:id="530607796">
          <w:marLeft w:val="1800"/>
          <w:marRight w:val="0"/>
          <w:marTop w:val="77"/>
          <w:marBottom w:val="100"/>
          <w:divBdr>
            <w:top w:val="none" w:sz="0" w:space="0" w:color="auto"/>
            <w:left w:val="none" w:sz="0" w:space="0" w:color="auto"/>
            <w:bottom w:val="none" w:sz="0" w:space="0" w:color="auto"/>
            <w:right w:val="none" w:sz="0" w:space="0" w:color="auto"/>
          </w:divBdr>
        </w:div>
        <w:div w:id="286815905">
          <w:marLeft w:val="1800"/>
          <w:marRight w:val="0"/>
          <w:marTop w:val="77"/>
          <w:marBottom w:val="100"/>
          <w:divBdr>
            <w:top w:val="none" w:sz="0" w:space="0" w:color="auto"/>
            <w:left w:val="none" w:sz="0" w:space="0" w:color="auto"/>
            <w:bottom w:val="none" w:sz="0" w:space="0" w:color="auto"/>
            <w:right w:val="none" w:sz="0" w:space="0" w:color="auto"/>
          </w:divBdr>
        </w:div>
        <w:div w:id="1014913963">
          <w:marLeft w:val="2520"/>
          <w:marRight w:val="0"/>
          <w:marTop w:val="67"/>
          <w:marBottom w:val="0"/>
          <w:divBdr>
            <w:top w:val="none" w:sz="0" w:space="0" w:color="auto"/>
            <w:left w:val="none" w:sz="0" w:space="0" w:color="auto"/>
            <w:bottom w:val="none" w:sz="0" w:space="0" w:color="auto"/>
            <w:right w:val="none" w:sz="0" w:space="0" w:color="auto"/>
          </w:divBdr>
        </w:div>
      </w:divsChild>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657440">
      <w:bodyDiv w:val="1"/>
      <w:marLeft w:val="0"/>
      <w:marRight w:val="0"/>
      <w:marTop w:val="0"/>
      <w:marBottom w:val="0"/>
      <w:divBdr>
        <w:top w:val="none" w:sz="0" w:space="0" w:color="auto"/>
        <w:left w:val="none" w:sz="0" w:space="0" w:color="auto"/>
        <w:bottom w:val="none" w:sz="0" w:space="0" w:color="auto"/>
        <w:right w:val="none" w:sz="0" w:space="0" w:color="auto"/>
      </w:divBdr>
      <w:divsChild>
        <w:div w:id="402067884">
          <w:marLeft w:val="547"/>
          <w:marRight w:val="0"/>
          <w:marTop w:val="96"/>
          <w:marBottom w:val="0"/>
          <w:divBdr>
            <w:top w:val="none" w:sz="0" w:space="0" w:color="auto"/>
            <w:left w:val="none" w:sz="0" w:space="0" w:color="auto"/>
            <w:bottom w:val="none" w:sz="0" w:space="0" w:color="auto"/>
            <w:right w:val="none" w:sz="0" w:space="0" w:color="auto"/>
          </w:divBdr>
        </w:div>
        <w:div w:id="946158003">
          <w:marLeft w:val="1166"/>
          <w:marRight w:val="0"/>
          <w:marTop w:val="86"/>
          <w:marBottom w:val="0"/>
          <w:divBdr>
            <w:top w:val="none" w:sz="0" w:space="0" w:color="auto"/>
            <w:left w:val="none" w:sz="0" w:space="0" w:color="auto"/>
            <w:bottom w:val="none" w:sz="0" w:space="0" w:color="auto"/>
            <w:right w:val="none" w:sz="0" w:space="0" w:color="auto"/>
          </w:divBdr>
        </w:div>
        <w:div w:id="1259680301">
          <w:marLeft w:val="1166"/>
          <w:marRight w:val="0"/>
          <w:marTop w:val="86"/>
          <w:marBottom w:val="0"/>
          <w:divBdr>
            <w:top w:val="none" w:sz="0" w:space="0" w:color="auto"/>
            <w:left w:val="none" w:sz="0" w:space="0" w:color="auto"/>
            <w:bottom w:val="none" w:sz="0" w:space="0" w:color="auto"/>
            <w:right w:val="none" w:sz="0" w:space="0" w:color="auto"/>
          </w:divBdr>
        </w:div>
        <w:div w:id="1368291719">
          <w:marLeft w:val="1166"/>
          <w:marRight w:val="0"/>
          <w:marTop w:val="86"/>
          <w:marBottom w:val="0"/>
          <w:divBdr>
            <w:top w:val="none" w:sz="0" w:space="0" w:color="auto"/>
            <w:left w:val="none" w:sz="0" w:space="0" w:color="auto"/>
            <w:bottom w:val="none" w:sz="0" w:space="0" w:color="auto"/>
            <w:right w:val="none" w:sz="0" w:space="0" w:color="auto"/>
          </w:divBdr>
        </w:div>
        <w:div w:id="1905793153">
          <w:marLeft w:val="547"/>
          <w:marRight w:val="0"/>
          <w:marTop w:val="96"/>
          <w:marBottom w:val="0"/>
          <w:divBdr>
            <w:top w:val="none" w:sz="0" w:space="0" w:color="auto"/>
            <w:left w:val="none" w:sz="0" w:space="0" w:color="auto"/>
            <w:bottom w:val="none" w:sz="0" w:space="0" w:color="auto"/>
            <w:right w:val="none" w:sz="0" w:space="0" w:color="auto"/>
          </w:divBdr>
        </w:div>
        <w:div w:id="229269154">
          <w:marLeft w:val="1166"/>
          <w:marRight w:val="0"/>
          <w:marTop w:val="86"/>
          <w:marBottom w:val="0"/>
          <w:divBdr>
            <w:top w:val="none" w:sz="0" w:space="0" w:color="auto"/>
            <w:left w:val="none" w:sz="0" w:space="0" w:color="auto"/>
            <w:bottom w:val="none" w:sz="0" w:space="0" w:color="auto"/>
            <w:right w:val="none" w:sz="0" w:space="0" w:color="auto"/>
          </w:divBdr>
        </w:div>
        <w:div w:id="866605288">
          <w:marLeft w:val="1166"/>
          <w:marRight w:val="0"/>
          <w:marTop w:val="86"/>
          <w:marBottom w:val="0"/>
          <w:divBdr>
            <w:top w:val="none" w:sz="0" w:space="0" w:color="auto"/>
            <w:left w:val="none" w:sz="0" w:space="0" w:color="auto"/>
            <w:bottom w:val="none" w:sz="0" w:space="0" w:color="auto"/>
            <w:right w:val="none" w:sz="0" w:space="0" w:color="auto"/>
          </w:divBdr>
        </w:div>
        <w:div w:id="2001421540">
          <w:marLeft w:val="1166"/>
          <w:marRight w:val="0"/>
          <w:marTop w:val="86"/>
          <w:marBottom w:val="0"/>
          <w:divBdr>
            <w:top w:val="none" w:sz="0" w:space="0" w:color="auto"/>
            <w:left w:val="none" w:sz="0" w:space="0" w:color="auto"/>
            <w:bottom w:val="none" w:sz="0" w:space="0" w:color="auto"/>
            <w:right w:val="none" w:sz="0" w:space="0" w:color="auto"/>
          </w:divBdr>
        </w:div>
        <w:div w:id="1139424187">
          <w:marLeft w:val="1166"/>
          <w:marRight w:val="0"/>
          <w:marTop w:val="86"/>
          <w:marBottom w:val="0"/>
          <w:divBdr>
            <w:top w:val="none" w:sz="0" w:space="0" w:color="auto"/>
            <w:left w:val="none" w:sz="0" w:space="0" w:color="auto"/>
            <w:bottom w:val="none" w:sz="0" w:space="0" w:color="auto"/>
            <w:right w:val="none" w:sz="0" w:space="0" w:color="auto"/>
          </w:divBdr>
        </w:div>
        <w:div w:id="1586453065">
          <w:marLeft w:val="1166"/>
          <w:marRight w:val="0"/>
          <w:marTop w:val="86"/>
          <w:marBottom w:val="0"/>
          <w:divBdr>
            <w:top w:val="none" w:sz="0" w:space="0" w:color="auto"/>
            <w:left w:val="none" w:sz="0" w:space="0" w:color="auto"/>
            <w:bottom w:val="none" w:sz="0" w:space="0" w:color="auto"/>
            <w:right w:val="none" w:sz="0" w:space="0" w:color="auto"/>
          </w:divBdr>
        </w:div>
        <w:div w:id="2004120589">
          <w:marLeft w:val="547"/>
          <w:marRight w:val="0"/>
          <w:marTop w:val="96"/>
          <w:marBottom w:val="0"/>
          <w:divBdr>
            <w:top w:val="none" w:sz="0" w:space="0" w:color="auto"/>
            <w:left w:val="none" w:sz="0" w:space="0" w:color="auto"/>
            <w:bottom w:val="none" w:sz="0" w:space="0" w:color="auto"/>
            <w:right w:val="none" w:sz="0" w:space="0" w:color="auto"/>
          </w:divBdr>
        </w:div>
        <w:div w:id="438064962">
          <w:marLeft w:val="1166"/>
          <w:marRight w:val="0"/>
          <w:marTop w:val="86"/>
          <w:marBottom w:val="0"/>
          <w:divBdr>
            <w:top w:val="none" w:sz="0" w:space="0" w:color="auto"/>
            <w:left w:val="none" w:sz="0" w:space="0" w:color="auto"/>
            <w:bottom w:val="none" w:sz="0" w:space="0" w:color="auto"/>
            <w:right w:val="none" w:sz="0" w:space="0" w:color="auto"/>
          </w:divBdr>
        </w:div>
        <w:div w:id="929042035">
          <w:marLeft w:val="1166"/>
          <w:marRight w:val="0"/>
          <w:marTop w:val="86"/>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663818559">
          <w:marLeft w:val="547"/>
          <w:marRight w:val="0"/>
          <w:marTop w:val="96"/>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44762333">
          <w:marLeft w:val="1800"/>
          <w:marRight w:val="0"/>
          <w:marTop w:val="77"/>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275308">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5736352">
      <w:bodyDiv w:val="1"/>
      <w:marLeft w:val="0"/>
      <w:marRight w:val="0"/>
      <w:marTop w:val="0"/>
      <w:marBottom w:val="0"/>
      <w:divBdr>
        <w:top w:val="none" w:sz="0" w:space="0" w:color="auto"/>
        <w:left w:val="none" w:sz="0" w:space="0" w:color="auto"/>
        <w:bottom w:val="none" w:sz="0" w:space="0" w:color="auto"/>
        <w:right w:val="none" w:sz="0" w:space="0" w:color="auto"/>
      </w:divBdr>
      <w:divsChild>
        <w:div w:id="187184561">
          <w:marLeft w:val="1800"/>
          <w:marRight w:val="0"/>
          <w:marTop w:val="67"/>
          <w:marBottom w:val="0"/>
          <w:divBdr>
            <w:top w:val="none" w:sz="0" w:space="0" w:color="auto"/>
            <w:left w:val="none" w:sz="0" w:space="0" w:color="auto"/>
            <w:bottom w:val="none" w:sz="0" w:space="0" w:color="auto"/>
            <w:right w:val="none" w:sz="0" w:space="0" w:color="auto"/>
          </w:divBdr>
        </w:div>
        <w:div w:id="602608730">
          <w:marLeft w:val="1800"/>
          <w:marRight w:val="0"/>
          <w:marTop w:val="67"/>
          <w:marBottom w:val="0"/>
          <w:divBdr>
            <w:top w:val="none" w:sz="0" w:space="0" w:color="auto"/>
            <w:left w:val="none" w:sz="0" w:space="0" w:color="auto"/>
            <w:bottom w:val="none" w:sz="0" w:space="0" w:color="auto"/>
            <w:right w:val="none" w:sz="0" w:space="0" w:color="auto"/>
          </w:divBdr>
        </w:div>
        <w:div w:id="1302005620">
          <w:marLeft w:val="1800"/>
          <w:marRight w:val="0"/>
          <w:marTop w:val="67"/>
          <w:marBottom w:val="0"/>
          <w:divBdr>
            <w:top w:val="none" w:sz="0" w:space="0" w:color="auto"/>
            <w:left w:val="none" w:sz="0" w:space="0" w:color="auto"/>
            <w:bottom w:val="none" w:sz="0" w:space="0" w:color="auto"/>
            <w:right w:val="none" w:sz="0" w:space="0" w:color="auto"/>
          </w:divBdr>
        </w:div>
        <w:div w:id="1142845192">
          <w:marLeft w:val="2520"/>
          <w:marRight w:val="0"/>
          <w:marTop w:val="67"/>
          <w:marBottom w:val="0"/>
          <w:divBdr>
            <w:top w:val="none" w:sz="0" w:space="0" w:color="auto"/>
            <w:left w:val="none" w:sz="0" w:space="0" w:color="auto"/>
            <w:bottom w:val="none" w:sz="0" w:space="0" w:color="auto"/>
            <w:right w:val="none" w:sz="0" w:space="0" w:color="auto"/>
          </w:divBdr>
        </w:div>
        <w:div w:id="1425147820">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391153">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062877">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4899946">
      <w:bodyDiv w:val="1"/>
      <w:marLeft w:val="0"/>
      <w:marRight w:val="0"/>
      <w:marTop w:val="0"/>
      <w:marBottom w:val="0"/>
      <w:divBdr>
        <w:top w:val="none" w:sz="0" w:space="0" w:color="auto"/>
        <w:left w:val="none" w:sz="0" w:space="0" w:color="auto"/>
        <w:bottom w:val="none" w:sz="0" w:space="0" w:color="auto"/>
        <w:right w:val="none" w:sz="0" w:space="0" w:color="auto"/>
      </w:divBdr>
      <w:divsChild>
        <w:div w:id="1078863080">
          <w:marLeft w:val="1166"/>
          <w:marRight w:val="0"/>
          <w:marTop w:val="86"/>
          <w:marBottom w:val="0"/>
          <w:divBdr>
            <w:top w:val="none" w:sz="0" w:space="0" w:color="auto"/>
            <w:left w:val="none" w:sz="0" w:space="0" w:color="auto"/>
            <w:bottom w:val="none" w:sz="0" w:space="0" w:color="auto"/>
            <w:right w:val="none" w:sz="0" w:space="0" w:color="auto"/>
          </w:divBdr>
        </w:div>
      </w:divsChild>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4943481">
      <w:bodyDiv w:val="1"/>
      <w:marLeft w:val="0"/>
      <w:marRight w:val="0"/>
      <w:marTop w:val="0"/>
      <w:marBottom w:val="0"/>
      <w:divBdr>
        <w:top w:val="none" w:sz="0" w:space="0" w:color="auto"/>
        <w:left w:val="none" w:sz="0" w:space="0" w:color="auto"/>
        <w:bottom w:val="none" w:sz="0" w:space="0" w:color="auto"/>
        <w:right w:val="none" w:sz="0" w:space="0" w:color="auto"/>
      </w:divBdr>
      <w:divsChild>
        <w:div w:id="236281759">
          <w:marLeft w:val="547"/>
          <w:marRight w:val="0"/>
          <w:marTop w:val="96"/>
          <w:marBottom w:val="0"/>
          <w:divBdr>
            <w:top w:val="none" w:sz="0" w:space="0" w:color="auto"/>
            <w:left w:val="none" w:sz="0" w:space="0" w:color="auto"/>
            <w:bottom w:val="none" w:sz="0" w:space="0" w:color="auto"/>
            <w:right w:val="none" w:sz="0" w:space="0" w:color="auto"/>
          </w:divBdr>
        </w:div>
        <w:div w:id="1796556361">
          <w:marLeft w:val="1166"/>
          <w:marRight w:val="0"/>
          <w:marTop w:val="86"/>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w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5AE9BD2-5B57-44BD-B6E8-C5C286FA9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2C4D7E-A82E-4E3D-BD27-06A8E5508144}">
  <ds:schemaRefs>
    <ds:schemaRef ds:uri="http://schemas.openxmlformats.org/officeDocument/2006/bibliography"/>
  </ds:schemaRefs>
</ds:datastoreItem>
</file>

<file path=customXml/itemProps5.xml><?xml version="1.0" encoding="utf-8"?>
<ds:datastoreItem xmlns:ds="http://schemas.openxmlformats.org/officeDocument/2006/customXml" ds:itemID="{18C57FC9-2605-4038-8F59-4E10CEC3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3</Pages>
  <Words>597</Words>
  <Characters>3409</Characters>
  <Application>Microsoft Office Word</Application>
  <DocSecurity>0</DocSecurity>
  <Lines>28</Lines>
  <Paragraphs>7</Paragraphs>
  <ScaleCrop>false</ScaleCrop>
  <Company>Intel Corporation</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264</cp:revision>
  <cp:lastPrinted>2018-02-12T13:00:00Z</cp:lastPrinted>
  <dcterms:created xsi:type="dcterms:W3CDTF">2020-02-14T17:33:00Z</dcterms:created>
  <dcterms:modified xsi:type="dcterms:W3CDTF">2021-05-11T19:29:00Z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4a67899c-d497-4b67-bd56-7fb046327d04</vt:lpwstr>
  </property>
  <property fmtid="{D5CDD505-2E9C-101B-9397-08002B2CF9AE}" pid="4" name="CTP_TimeStamp">
    <vt:lpwstr>2020-05-15 19:59:39Z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